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C37" w:rsidRDefault="00353C37" w:rsidP="003455EE">
      <w:pPr>
        <w:spacing w:line="276" w:lineRule="auto"/>
        <w:jc w:val="both"/>
        <w:rPr>
          <w:rFonts w:eastAsiaTheme="minorEastAsia" w:cstheme="minorHAnsi"/>
          <w:sz w:val="30"/>
          <w:szCs w:val="30"/>
        </w:rPr>
      </w:pPr>
      <w:r>
        <w:rPr>
          <w:noProof/>
          <w:lang w:eastAsia="pl-PL"/>
        </w:rPr>
        <w:drawing>
          <wp:inline distT="0" distB="0" distL="0" distR="0" wp14:anchorId="045CEB3A" wp14:editId="7BB8BBAD">
            <wp:extent cx="5709920" cy="690880"/>
            <wp:effectExtent l="0" t="0" r="5080" b="0"/>
            <wp:docPr id="6" name="Obraz 6" descr="Biblioteka Publiczna im. Wacława Wernera w Brwin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blioteka Publiczna im. Wacława Wernera w Brwinowi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C37" w:rsidRDefault="00353C37" w:rsidP="003455EE">
      <w:pPr>
        <w:spacing w:line="276" w:lineRule="auto"/>
        <w:jc w:val="both"/>
        <w:rPr>
          <w:rFonts w:eastAsiaTheme="minorEastAsia" w:cstheme="minorHAnsi"/>
          <w:sz w:val="30"/>
          <w:szCs w:val="30"/>
        </w:rPr>
      </w:pPr>
    </w:p>
    <w:p w:rsidR="00353C37" w:rsidRDefault="00353C37" w:rsidP="003455EE">
      <w:pPr>
        <w:spacing w:line="276" w:lineRule="auto"/>
        <w:jc w:val="both"/>
        <w:rPr>
          <w:rFonts w:eastAsiaTheme="minorEastAsia" w:cstheme="minorHAnsi"/>
          <w:sz w:val="30"/>
          <w:szCs w:val="30"/>
        </w:rPr>
      </w:pPr>
    </w:p>
    <w:p w:rsidR="00353C37" w:rsidRDefault="00353C37" w:rsidP="003455EE">
      <w:pPr>
        <w:spacing w:line="276" w:lineRule="auto"/>
        <w:jc w:val="both"/>
        <w:rPr>
          <w:rFonts w:eastAsiaTheme="minorEastAsia" w:cstheme="minorHAnsi"/>
          <w:sz w:val="30"/>
          <w:szCs w:val="30"/>
        </w:rPr>
      </w:pPr>
    </w:p>
    <w:p w:rsidR="00181585" w:rsidRDefault="00181585" w:rsidP="003455EE">
      <w:pPr>
        <w:spacing w:line="276" w:lineRule="auto"/>
        <w:jc w:val="both"/>
        <w:rPr>
          <w:rFonts w:eastAsiaTheme="minorEastAsia" w:cstheme="minorHAnsi"/>
          <w:sz w:val="30"/>
          <w:szCs w:val="30"/>
        </w:rPr>
      </w:pPr>
      <w:r>
        <w:rPr>
          <w:rFonts w:cstheme="minorHAnsi"/>
          <w:noProof/>
          <w:sz w:val="52"/>
          <w:szCs w:val="52"/>
          <w:lang w:eastAsia="pl-PL"/>
        </w:rPr>
        <w:drawing>
          <wp:inline distT="0" distB="0" distL="0" distR="0" wp14:anchorId="00DF8E41" wp14:editId="1B610033">
            <wp:extent cx="5760720" cy="3840480"/>
            <wp:effectExtent l="0" t="0" r="0" b="7620"/>
            <wp:docPr id="353167616" name="Obraz 1" descr="Obraz zawierający na wolnym powietrzu, drzewo, własność, Nieruchomo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167616" name="Obraz 1" descr="Obraz zawierający na wolnym powietrzu, drzewo, własność, Nieruchomość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</w:p>
    <w:p w:rsidR="00181585" w:rsidRDefault="00181585" w:rsidP="00181585">
      <w:pPr>
        <w:rPr>
          <w:rFonts w:cstheme="minorHAnsi"/>
          <w:sz w:val="52"/>
          <w:szCs w:val="52"/>
        </w:rPr>
      </w:pPr>
    </w:p>
    <w:p w:rsidR="00181585" w:rsidRPr="002D6403" w:rsidRDefault="00181585" w:rsidP="00181585">
      <w:pPr>
        <w:jc w:val="center"/>
        <w:rPr>
          <w:rFonts w:cstheme="minorHAnsi"/>
          <w:sz w:val="74"/>
          <w:szCs w:val="74"/>
        </w:rPr>
      </w:pPr>
      <w:r w:rsidRPr="002D6403">
        <w:rPr>
          <w:rFonts w:cstheme="minorHAnsi"/>
          <w:sz w:val="74"/>
          <w:szCs w:val="74"/>
        </w:rPr>
        <w:t>Sprawozdanie z działalności</w:t>
      </w:r>
    </w:p>
    <w:p w:rsidR="00181585" w:rsidRPr="002D6403" w:rsidRDefault="00181585" w:rsidP="00181585">
      <w:pPr>
        <w:jc w:val="center"/>
        <w:rPr>
          <w:rFonts w:cstheme="minorHAnsi"/>
          <w:sz w:val="74"/>
          <w:szCs w:val="74"/>
        </w:rPr>
      </w:pPr>
      <w:r>
        <w:rPr>
          <w:rFonts w:cstheme="minorHAnsi"/>
          <w:sz w:val="74"/>
          <w:szCs w:val="74"/>
        </w:rPr>
        <w:t>w 2024</w:t>
      </w:r>
      <w:r w:rsidRPr="002D6403">
        <w:rPr>
          <w:rFonts w:cstheme="minorHAnsi"/>
          <w:sz w:val="74"/>
          <w:szCs w:val="74"/>
        </w:rPr>
        <w:t xml:space="preserve"> roku</w:t>
      </w:r>
    </w:p>
    <w:p w:rsidR="00181585" w:rsidRDefault="00181585">
      <w:pPr>
        <w:rPr>
          <w:rFonts w:eastAsiaTheme="minorEastAsia" w:cstheme="minorHAnsi"/>
          <w:sz w:val="30"/>
          <w:szCs w:val="30"/>
        </w:rPr>
      </w:pPr>
      <w:r>
        <w:rPr>
          <w:rFonts w:eastAsiaTheme="minorEastAsia" w:cstheme="minorHAnsi"/>
          <w:sz w:val="30"/>
          <w:szCs w:val="30"/>
        </w:rPr>
        <w:br w:type="page"/>
      </w:r>
    </w:p>
    <w:p w:rsidR="003455EE" w:rsidRPr="00E71586" w:rsidRDefault="003455EE" w:rsidP="003455EE">
      <w:pPr>
        <w:spacing w:line="276" w:lineRule="auto"/>
        <w:jc w:val="both"/>
        <w:rPr>
          <w:rFonts w:eastAsiaTheme="minorEastAsia" w:cstheme="minorHAnsi"/>
          <w:sz w:val="30"/>
          <w:szCs w:val="30"/>
        </w:rPr>
      </w:pPr>
      <w:r w:rsidRPr="000A7811">
        <w:rPr>
          <w:rFonts w:eastAsiaTheme="minorEastAsia" w:cstheme="minorHAnsi"/>
          <w:sz w:val="30"/>
          <w:szCs w:val="30"/>
        </w:rPr>
        <w:lastRenderedPageBreak/>
        <w:t>Działalność Biblioteki Publicznej im. Wacława Wernera w Brwinowie służy zaspokajaniu i rozwijaniu potrzeb oświatowych, kulturalnych i informacyjnych społeczeństwa. Działania podejmowane są zgodnie z celami i zadaniami statutowymi oraz z określonymi w programie działalności głównymi kierunkami i obszarami pracy.</w:t>
      </w:r>
    </w:p>
    <w:p w:rsidR="003455EE" w:rsidRPr="003455EE" w:rsidRDefault="003455EE" w:rsidP="00E71586">
      <w:pPr>
        <w:spacing w:line="360" w:lineRule="auto"/>
        <w:jc w:val="center"/>
        <w:rPr>
          <w:rFonts w:eastAsiaTheme="minorEastAsia" w:cstheme="minorHAnsi"/>
          <w:b/>
          <w:sz w:val="32"/>
          <w:szCs w:val="32"/>
        </w:rPr>
      </w:pPr>
      <w:r w:rsidRPr="003455EE">
        <w:rPr>
          <w:rFonts w:eastAsiaTheme="minorEastAsia" w:cstheme="minorHAnsi"/>
          <w:b/>
          <w:sz w:val="32"/>
          <w:szCs w:val="32"/>
        </w:rPr>
        <w:t>Zbiory biblioteczne</w:t>
      </w:r>
    </w:p>
    <w:p w:rsidR="003455EE" w:rsidRPr="003455EE" w:rsidRDefault="003455EE" w:rsidP="003455EE">
      <w:pPr>
        <w:numPr>
          <w:ilvl w:val="0"/>
          <w:numId w:val="1"/>
        </w:numPr>
        <w:spacing w:line="276" w:lineRule="auto"/>
        <w:jc w:val="both"/>
        <w:rPr>
          <w:rFonts w:eastAsiaTheme="minorEastAsia" w:cstheme="minorHAnsi"/>
          <w:sz w:val="28"/>
          <w:szCs w:val="28"/>
        </w:rPr>
      </w:pPr>
      <w:r w:rsidRPr="003455EE">
        <w:rPr>
          <w:rFonts w:eastAsiaTheme="minorEastAsia" w:cstheme="minorHAnsi"/>
          <w:sz w:val="28"/>
          <w:szCs w:val="28"/>
        </w:rPr>
        <w:t>W ciągu całego roku gromadzono księgozbiór i zbiory specjalne poprzez zakupy, dary i ekwiwalenty.</w:t>
      </w:r>
    </w:p>
    <w:p w:rsidR="003455EE" w:rsidRPr="003455EE" w:rsidRDefault="003455EE" w:rsidP="003455EE">
      <w:pPr>
        <w:numPr>
          <w:ilvl w:val="0"/>
          <w:numId w:val="1"/>
        </w:numPr>
        <w:spacing w:line="276" w:lineRule="auto"/>
        <w:jc w:val="both"/>
        <w:rPr>
          <w:rFonts w:eastAsiaTheme="minorEastAsia" w:cstheme="minorHAnsi"/>
          <w:sz w:val="28"/>
          <w:szCs w:val="28"/>
        </w:rPr>
      </w:pPr>
      <w:r w:rsidRPr="003455EE">
        <w:rPr>
          <w:rFonts w:eastAsiaTheme="minorEastAsia" w:cstheme="minorHAnsi"/>
          <w:sz w:val="28"/>
          <w:szCs w:val="28"/>
        </w:rPr>
        <w:t>Wszystkie zbiory opracowywano oraz przysposabiano do udostępniania na bieżąco, w tym:</w:t>
      </w:r>
    </w:p>
    <w:p w:rsidR="003455EE" w:rsidRPr="003455EE" w:rsidRDefault="003455EE" w:rsidP="003455EE">
      <w:pPr>
        <w:numPr>
          <w:ilvl w:val="1"/>
          <w:numId w:val="1"/>
        </w:numPr>
        <w:spacing w:line="276" w:lineRule="auto"/>
        <w:jc w:val="both"/>
        <w:rPr>
          <w:rFonts w:eastAsiaTheme="minorEastAsia" w:cstheme="minorHAnsi"/>
          <w:sz w:val="28"/>
          <w:szCs w:val="28"/>
        </w:rPr>
      </w:pPr>
      <w:r w:rsidRPr="003455EE">
        <w:rPr>
          <w:rFonts w:eastAsiaTheme="minorEastAsia" w:cstheme="minorHAnsi"/>
          <w:sz w:val="28"/>
          <w:szCs w:val="28"/>
        </w:rPr>
        <w:t xml:space="preserve"> włączano nowości do programu bibliotecznego KOHA,</w:t>
      </w:r>
    </w:p>
    <w:p w:rsidR="003455EE" w:rsidRPr="003455EE" w:rsidRDefault="003455EE" w:rsidP="003455EE">
      <w:pPr>
        <w:numPr>
          <w:ilvl w:val="1"/>
          <w:numId w:val="1"/>
        </w:numPr>
        <w:spacing w:line="276" w:lineRule="auto"/>
        <w:jc w:val="both"/>
        <w:rPr>
          <w:rFonts w:eastAsiaTheme="minorEastAsia" w:cstheme="minorHAnsi"/>
          <w:sz w:val="28"/>
          <w:szCs w:val="28"/>
        </w:rPr>
      </w:pPr>
      <w:r w:rsidRPr="003455EE">
        <w:rPr>
          <w:rFonts w:eastAsiaTheme="minorEastAsia" w:cstheme="minorHAnsi"/>
          <w:sz w:val="28"/>
          <w:szCs w:val="28"/>
        </w:rPr>
        <w:t xml:space="preserve"> modernizowano istniejące opisy bibliograficzne,</w:t>
      </w:r>
    </w:p>
    <w:p w:rsidR="003455EE" w:rsidRPr="003455EE" w:rsidRDefault="003455EE" w:rsidP="003455EE">
      <w:pPr>
        <w:numPr>
          <w:ilvl w:val="1"/>
          <w:numId w:val="1"/>
        </w:numPr>
        <w:spacing w:line="276" w:lineRule="auto"/>
        <w:jc w:val="both"/>
        <w:rPr>
          <w:rFonts w:eastAsiaTheme="minorEastAsia" w:cstheme="minorHAnsi"/>
          <w:sz w:val="28"/>
          <w:szCs w:val="28"/>
        </w:rPr>
      </w:pPr>
      <w:r w:rsidRPr="003455EE">
        <w:rPr>
          <w:rFonts w:eastAsiaTheme="minorEastAsia" w:cstheme="minorHAnsi"/>
          <w:sz w:val="28"/>
          <w:szCs w:val="28"/>
        </w:rPr>
        <w:t xml:space="preserve"> przygotowywano zbiory do udostępniania czytelnikom.</w:t>
      </w:r>
    </w:p>
    <w:p w:rsidR="003455EE" w:rsidRPr="003455EE" w:rsidRDefault="003455EE" w:rsidP="003455EE">
      <w:pPr>
        <w:numPr>
          <w:ilvl w:val="0"/>
          <w:numId w:val="1"/>
        </w:numPr>
        <w:spacing w:line="276" w:lineRule="auto"/>
        <w:jc w:val="both"/>
        <w:rPr>
          <w:rFonts w:eastAsiaTheme="minorEastAsia" w:cstheme="minorHAnsi"/>
          <w:sz w:val="28"/>
          <w:szCs w:val="28"/>
        </w:rPr>
      </w:pPr>
      <w:r w:rsidRPr="003455EE">
        <w:rPr>
          <w:rFonts w:eastAsiaTheme="minorEastAsia" w:cstheme="minorHAnsi"/>
          <w:sz w:val="28"/>
          <w:szCs w:val="28"/>
        </w:rPr>
        <w:t>Aktualizowano zbiory poprzez:</w:t>
      </w:r>
    </w:p>
    <w:p w:rsidR="003455EE" w:rsidRPr="003455EE" w:rsidRDefault="003455EE" w:rsidP="003455EE">
      <w:pPr>
        <w:numPr>
          <w:ilvl w:val="1"/>
          <w:numId w:val="1"/>
        </w:numPr>
        <w:spacing w:line="276" w:lineRule="auto"/>
        <w:jc w:val="both"/>
        <w:rPr>
          <w:rFonts w:eastAsiaTheme="minorEastAsia" w:cstheme="minorHAnsi"/>
          <w:sz w:val="28"/>
          <w:szCs w:val="28"/>
        </w:rPr>
      </w:pPr>
      <w:r w:rsidRPr="003455EE">
        <w:rPr>
          <w:rFonts w:eastAsiaTheme="minorEastAsia" w:cstheme="minorHAnsi"/>
          <w:sz w:val="28"/>
          <w:szCs w:val="28"/>
        </w:rPr>
        <w:t>systematyczną selekcję księgozbioru z książek zagubionych, zniszczonych i zdezaktualizowanych oraz sporządzanie wymaganej dokumentacji w tym zakresie we wszystkich placówkach bibliotecznych,</w:t>
      </w:r>
    </w:p>
    <w:p w:rsidR="003455EE" w:rsidRPr="003455EE" w:rsidRDefault="003455EE" w:rsidP="003455EE">
      <w:pPr>
        <w:numPr>
          <w:ilvl w:val="1"/>
          <w:numId w:val="1"/>
        </w:numPr>
        <w:spacing w:line="276" w:lineRule="auto"/>
        <w:jc w:val="both"/>
        <w:rPr>
          <w:rFonts w:eastAsiaTheme="minorEastAsia" w:cstheme="minorHAnsi"/>
          <w:sz w:val="28"/>
          <w:szCs w:val="28"/>
        </w:rPr>
      </w:pPr>
      <w:r w:rsidRPr="003455EE">
        <w:rPr>
          <w:rFonts w:eastAsiaTheme="minorEastAsia" w:cstheme="minorHAnsi"/>
          <w:sz w:val="28"/>
          <w:szCs w:val="28"/>
        </w:rPr>
        <w:t>dokonywanie drobnych napraw nakładem własnym (podklejanie, zszywanie, wymiana folii).</w:t>
      </w:r>
    </w:p>
    <w:p w:rsidR="003455EE" w:rsidRPr="003455EE" w:rsidRDefault="003455EE" w:rsidP="003455EE">
      <w:pPr>
        <w:numPr>
          <w:ilvl w:val="0"/>
          <w:numId w:val="1"/>
        </w:numPr>
        <w:spacing w:line="276" w:lineRule="auto"/>
        <w:jc w:val="both"/>
        <w:rPr>
          <w:rFonts w:eastAsiaTheme="minorEastAsia" w:cstheme="minorHAnsi"/>
          <w:sz w:val="28"/>
          <w:szCs w:val="28"/>
        </w:rPr>
      </w:pPr>
      <w:r w:rsidRPr="003455EE">
        <w:rPr>
          <w:rFonts w:eastAsiaTheme="minorEastAsia" w:cstheme="minorHAnsi"/>
          <w:sz w:val="28"/>
          <w:szCs w:val="28"/>
        </w:rPr>
        <w:t>Udostępniano zbiory i informacje, w tym korzystanie z Internetu, poprzez:</w:t>
      </w:r>
    </w:p>
    <w:p w:rsidR="003455EE" w:rsidRPr="003455EE" w:rsidRDefault="003455EE" w:rsidP="003455EE">
      <w:pPr>
        <w:numPr>
          <w:ilvl w:val="1"/>
          <w:numId w:val="1"/>
        </w:numPr>
        <w:spacing w:line="276" w:lineRule="auto"/>
        <w:jc w:val="both"/>
        <w:rPr>
          <w:rFonts w:eastAsiaTheme="minorEastAsia" w:cstheme="minorHAnsi"/>
          <w:sz w:val="28"/>
          <w:szCs w:val="28"/>
        </w:rPr>
      </w:pPr>
      <w:r w:rsidRPr="003455EE">
        <w:rPr>
          <w:rFonts w:eastAsiaTheme="minorEastAsia" w:cstheme="minorHAnsi"/>
          <w:sz w:val="28"/>
          <w:szCs w:val="28"/>
        </w:rPr>
        <w:t>obsługę biblioteczną użytkowników w poszczególnych placówkach,</w:t>
      </w:r>
    </w:p>
    <w:p w:rsidR="003455EE" w:rsidRPr="003455EE" w:rsidRDefault="003455EE" w:rsidP="003455EE">
      <w:pPr>
        <w:numPr>
          <w:ilvl w:val="1"/>
          <w:numId w:val="1"/>
        </w:numPr>
        <w:spacing w:line="276" w:lineRule="auto"/>
        <w:jc w:val="both"/>
        <w:rPr>
          <w:rFonts w:eastAsiaTheme="minorEastAsia" w:cstheme="minorHAnsi"/>
          <w:sz w:val="28"/>
          <w:szCs w:val="28"/>
        </w:rPr>
      </w:pPr>
      <w:r w:rsidRPr="003455EE">
        <w:rPr>
          <w:rFonts w:eastAsiaTheme="minorEastAsia" w:cstheme="minorHAnsi"/>
          <w:sz w:val="28"/>
          <w:szCs w:val="28"/>
        </w:rPr>
        <w:t>udostępnianie materiałów bibliotecznych do domu i na miejscu, nieodpłatne dostarczanie książek i multimediów do domu czytelnikom nieporuszającym się samodzielnie, chorym i starszym („</w:t>
      </w:r>
      <w:r w:rsidRPr="003455EE">
        <w:rPr>
          <w:rFonts w:eastAsiaTheme="minorEastAsia" w:cstheme="minorHAnsi"/>
          <w:i/>
          <w:iCs/>
          <w:sz w:val="28"/>
          <w:szCs w:val="28"/>
        </w:rPr>
        <w:t>Książka na telefon</w:t>
      </w:r>
      <w:r w:rsidRPr="003455EE">
        <w:rPr>
          <w:rFonts w:eastAsiaTheme="minorEastAsia" w:cstheme="minorHAnsi"/>
          <w:sz w:val="28"/>
          <w:szCs w:val="28"/>
        </w:rPr>
        <w:t>”).</w:t>
      </w:r>
    </w:p>
    <w:p w:rsidR="003455EE" w:rsidRPr="003455EE" w:rsidRDefault="003455EE" w:rsidP="003455EE">
      <w:pPr>
        <w:numPr>
          <w:ilvl w:val="0"/>
          <w:numId w:val="1"/>
        </w:numPr>
        <w:spacing w:line="276" w:lineRule="auto"/>
        <w:jc w:val="both"/>
        <w:rPr>
          <w:rFonts w:eastAsiaTheme="minorEastAsia" w:cstheme="minorHAnsi"/>
          <w:sz w:val="28"/>
          <w:szCs w:val="28"/>
        </w:rPr>
      </w:pPr>
      <w:r w:rsidRPr="003455EE">
        <w:rPr>
          <w:rFonts w:eastAsiaTheme="minorEastAsia" w:cstheme="minorHAnsi"/>
          <w:sz w:val="28"/>
          <w:szCs w:val="28"/>
        </w:rPr>
        <w:t>Kontynuowano współpracę ze Stowarzyszeniem Pomocy Osobom Niepełnosprawnym „</w:t>
      </w:r>
      <w:proofErr w:type="spellStart"/>
      <w:r w:rsidRPr="003455EE">
        <w:rPr>
          <w:rFonts w:eastAsiaTheme="minorEastAsia" w:cstheme="minorHAnsi"/>
          <w:sz w:val="28"/>
          <w:szCs w:val="28"/>
        </w:rPr>
        <w:t>Larix</w:t>
      </w:r>
      <w:proofErr w:type="spellEnd"/>
      <w:r w:rsidRPr="003455EE">
        <w:rPr>
          <w:rFonts w:eastAsiaTheme="minorEastAsia" w:cstheme="minorHAnsi"/>
          <w:sz w:val="28"/>
          <w:szCs w:val="28"/>
        </w:rPr>
        <w:t xml:space="preserve">” z możliwością udostępniania dwóch </w:t>
      </w:r>
      <w:r w:rsidRPr="003455EE">
        <w:rPr>
          <w:rFonts w:eastAsiaTheme="minorEastAsia" w:cstheme="minorHAnsi"/>
          <w:sz w:val="28"/>
          <w:szCs w:val="28"/>
        </w:rPr>
        <w:lastRenderedPageBreak/>
        <w:t xml:space="preserve">odtwarzaczy cyfrowej książki mówionej </w:t>
      </w:r>
      <w:r w:rsidRPr="003455EE">
        <w:rPr>
          <w:rFonts w:eastAsiaTheme="minorEastAsia"/>
          <w:sz w:val="28"/>
          <w:szCs w:val="28"/>
        </w:rPr>
        <w:t>dla osób</w:t>
      </w:r>
      <w:r w:rsidRPr="003455EE">
        <w:rPr>
          <w:rFonts w:eastAsiaTheme="minorEastAsia" w:cstheme="minorHAnsi"/>
          <w:sz w:val="28"/>
          <w:szCs w:val="28"/>
        </w:rPr>
        <w:t xml:space="preserve"> niewidomych i słabowidzących - </w:t>
      </w:r>
      <w:proofErr w:type="spellStart"/>
      <w:r w:rsidRPr="003455EE">
        <w:rPr>
          <w:rFonts w:eastAsiaTheme="minorEastAsia" w:cstheme="minorHAnsi"/>
          <w:sz w:val="28"/>
          <w:szCs w:val="28"/>
        </w:rPr>
        <w:t>Czytak</w:t>
      </w:r>
      <w:proofErr w:type="spellEnd"/>
      <w:r w:rsidRPr="003455EE">
        <w:rPr>
          <w:rFonts w:eastAsiaTheme="minorEastAsia" w:cstheme="minorHAnsi"/>
          <w:sz w:val="28"/>
          <w:szCs w:val="28"/>
        </w:rPr>
        <w:t>.</w:t>
      </w:r>
    </w:p>
    <w:p w:rsidR="003455EE" w:rsidRPr="003455EE" w:rsidRDefault="003455EE" w:rsidP="003455EE">
      <w:pPr>
        <w:numPr>
          <w:ilvl w:val="0"/>
          <w:numId w:val="1"/>
        </w:numPr>
        <w:spacing w:line="276" w:lineRule="auto"/>
        <w:jc w:val="both"/>
        <w:rPr>
          <w:rFonts w:eastAsiaTheme="minorEastAsia" w:cstheme="minorHAnsi"/>
          <w:sz w:val="28"/>
          <w:szCs w:val="28"/>
        </w:rPr>
      </w:pPr>
      <w:r w:rsidRPr="003455EE">
        <w:rPr>
          <w:rFonts w:eastAsiaTheme="minorEastAsia" w:cstheme="minorHAnsi"/>
          <w:sz w:val="28"/>
          <w:szCs w:val="28"/>
        </w:rPr>
        <w:t>Dla osób z dysfunkcją wzroku zostały zakupione książki z dużą czcionką.</w:t>
      </w:r>
    </w:p>
    <w:p w:rsidR="003455EE" w:rsidRPr="00E71586" w:rsidRDefault="003455EE" w:rsidP="00E71586">
      <w:pPr>
        <w:numPr>
          <w:ilvl w:val="0"/>
          <w:numId w:val="1"/>
        </w:numPr>
        <w:spacing w:line="276" w:lineRule="auto"/>
        <w:jc w:val="both"/>
        <w:rPr>
          <w:rFonts w:eastAsiaTheme="minorEastAsia" w:cstheme="minorHAnsi"/>
          <w:sz w:val="28"/>
          <w:szCs w:val="28"/>
        </w:rPr>
      </w:pPr>
      <w:r w:rsidRPr="003455EE">
        <w:rPr>
          <w:rFonts w:eastAsiaTheme="minorEastAsia" w:cstheme="minorHAnsi"/>
          <w:sz w:val="28"/>
          <w:szCs w:val="28"/>
        </w:rPr>
        <w:t>Dokonano kwartalnej analizy zakupu zbiorów dla potrzeb własnych oraz rocznej sprawozdawczości dla Wojewódzkiej Biblioteki Publicznej, Książnicy Pruszkowskiej, GUS i Analizy Funkcjonalności Bibliotek.</w:t>
      </w:r>
    </w:p>
    <w:p w:rsidR="003455EE" w:rsidRPr="003455EE" w:rsidRDefault="003455EE" w:rsidP="00E71586">
      <w:pPr>
        <w:spacing w:line="360" w:lineRule="auto"/>
        <w:jc w:val="center"/>
        <w:rPr>
          <w:rFonts w:eastAsiaTheme="minorEastAsia" w:cstheme="minorHAnsi"/>
          <w:b/>
          <w:sz w:val="32"/>
          <w:szCs w:val="32"/>
        </w:rPr>
      </w:pPr>
      <w:r w:rsidRPr="003455EE">
        <w:rPr>
          <w:rFonts w:eastAsiaTheme="minorEastAsia" w:cstheme="minorHAnsi"/>
          <w:b/>
          <w:sz w:val="32"/>
          <w:szCs w:val="32"/>
        </w:rPr>
        <w:t>Działalność biblioteczno-informacyjna</w:t>
      </w:r>
    </w:p>
    <w:p w:rsidR="003455EE" w:rsidRPr="003455EE" w:rsidRDefault="003455EE" w:rsidP="003455EE">
      <w:pPr>
        <w:numPr>
          <w:ilvl w:val="0"/>
          <w:numId w:val="3"/>
        </w:numPr>
        <w:spacing w:after="120" w:line="276" w:lineRule="auto"/>
        <w:jc w:val="both"/>
        <w:rPr>
          <w:rFonts w:eastAsiaTheme="minorEastAsia" w:cstheme="minorHAnsi"/>
          <w:sz w:val="28"/>
          <w:szCs w:val="28"/>
        </w:rPr>
      </w:pPr>
      <w:r w:rsidRPr="003455EE">
        <w:rPr>
          <w:rFonts w:eastAsiaTheme="minorEastAsia" w:cstheme="minorHAnsi"/>
          <w:sz w:val="28"/>
          <w:szCs w:val="28"/>
        </w:rPr>
        <w:t xml:space="preserve">udzielano informacji bibliograficznych, faktograficznych i regionalnych; </w:t>
      </w:r>
    </w:p>
    <w:p w:rsidR="003455EE" w:rsidRPr="003455EE" w:rsidRDefault="003455EE" w:rsidP="003455EE">
      <w:pPr>
        <w:numPr>
          <w:ilvl w:val="0"/>
          <w:numId w:val="3"/>
        </w:numPr>
        <w:spacing w:after="120" w:line="276" w:lineRule="auto"/>
        <w:jc w:val="both"/>
        <w:rPr>
          <w:rFonts w:eastAsiaTheme="minorEastAsia" w:cstheme="minorHAnsi"/>
          <w:sz w:val="28"/>
          <w:szCs w:val="28"/>
        </w:rPr>
      </w:pPr>
      <w:r w:rsidRPr="003455EE">
        <w:rPr>
          <w:rFonts w:eastAsiaTheme="minorEastAsia" w:cstheme="minorHAnsi"/>
          <w:sz w:val="28"/>
          <w:szCs w:val="28"/>
        </w:rPr>
        <w:t>udzielano pomocy czytelnikom w korzystaniu z elektronicznych katalogów bibliotek, elektronicznych baz danych i w korzystaniu z Internetu;</w:t>
      </w:r>
    </w:p>
    <w:p w:rsidR="003455EE" w:rsidRPr="003455EE" w:rsidRDefault="003455EE" w:rsidP="003455EE">
      <w:pPr>
        <w:numPr>
          <w:ilvl w:val="0"/>
          <w:numId w:val="3"/>
        </w:numPr>
        <w:spacing w:after="120" w:line="276" w:lineRule="auto"/>
        <w:jc w:val="both"/>
        <w:rPr>
          <w:rFonts w:eastAsiaTheme="minorEastAsia" w:cstheme="minorHAnsi"/>
          <w:sz w:val="28"/>
          <w:szCs w:val="28"/>
        </w:rPr>
      </w:pPr>
      <w:r w:rsidRPr="003455EE">
        <w:rPr>
          <w:rFonts w:eastAsiaTheme="minorEastAsia" w:cstheme="minorHAnsi"/>
          <w:sz w:val="28"/>
          <w:szCs w:val="28"/>
        </w:rPr>
        <w:t>zapewniono bezpłatny dostęp do Internetu;</w:t>
      </w:r>
    </w:p>
    <w:p w:rsidR="003455EE" w:rsidRPr="003455EE" w:rsidRDefault="003455EE" w:rsidP="003455EE">
      <w:pPr>
        <w:numPr>
          <w:ilvl w:val="0"/>
          <w:numId w:val="3"/>
        </w:numPr>
        <w:spacing w:after="120" w:line="276" w:lineRule="auto"/>
        <w:jc w:val="both"/>
        <w:rPr>
          <w:rFonts w:eastAsiaTheme="minorEastAsia" w:cstheme="minorHAnsi"/>
          <w:sz w:val="28"/>
          <w:szCs w:val="28"/>
        </w:rPr>
      </w:pPr>
      <w:r w:rsidRPr="003455EE">
        <w:rPr>
          <w:rFonts w:eastAsiaTheme="minorEastAsia" w:cstheme="minorHAnsi"/>
          <w:sz w:val="28"/>
          <w:szCs w:val="28"/>
        </w:rPr>
        <w:t>wykonywano usługi kserograficzne i wydruki dokumentów elektronicznych zgodnie z Regulaminem Biblioteki.</w:t>
      </w:r>
    </w:p>
    <w:p w:rsidR="003455EE" w:rsidRPr="003455EE" w:rsidRDefault="003455EE" w:rsidP="003455EE">
      <w:pPr>
        <w:spacing w:after="120" w:line="276" w:lineRule="auto"/>
        <w:jc w:val="both"/>
        <w:rPr>
          <w:rFonts w:eastAsiaTheme="minorEastAsia" w:cstheme="minorHAnsi"/>
          <w:sz w:val="32"/>
          <w:szCs w:val="32"/>
        </w:rPr>
      </w:pPr>
    </w:p>
    <w:p w:rsidR="006F37E8" w:rsidRPr="00E71586" w:rsidRDefault="003455EE" w:rsidP="00E71586">
      <w:pPr>
        <w:spacing w:line="240" w:lineRule="auto"/>
        <w:jc w:val="center"/>
        <w:rPr>
          <w:rFonts w:eastAsiaTheme="minorEastAsia" w:cstheme="minorHAnsi"/>
          <w:b/>
          <w:sz w:val="32"/>
          <w:szCs w:val="32"/>
        </w:rPr>
      </w:pPr>
      <w:r w:rsidRPr="003455EE">
        <w:rPr>
          <w:rFonts w:eastAsiaTheme="minorEastAsia" w:cstheme="minorHAnsi"/>
          <w:b/>
          <w:sz w:val="32"/>
          <w:szCs w:val="32"/>
        </w:rPr>
        <w:t>Modernizacja i doskonalenie procesu automatyzacji i informatyzacji, bieżąca administracja sieci informatycznej</w:t>
      </w:r>
    </w:p>
    <w:p w:rsidR="00867654" w:rsidRDefault="00867654" w:rsidP="003455EE">
      <w:pPr>
        <w:numPr>
          <w:ilvl w:val="0"/>
          <w:numId w:val="4"/>
        </w:numPr>
        <w:spacing w:after="120" w:line="276" w:lineRule="auto"/>
        <w:jc w:val="both"/>
        <w:rPr>
          <w:rFonts w:eastAsiaTheme="minorEastAsia" w:cstheme="minorHAnsi"/>
          <w:sz w:val="28"/>
          <w:szCs w:val="28"/>
        </w:rPr>
      </w:pPr>
      <w:r>
        <w:rPr>
          <w:rFonts w:eastAsiaTheme="minorEastAsia" w:cstheme="minorHAnsi"/>
          <w:sz w:val="28"/>
          <w:szCs w:val="28"/>
        </w:rPr>
        <w:t xml:space="preserve">wprowadzono możliwość elektronicznych </w:t>
      </w:r>
      <w:proofErr w:type="spellStart"/>
      <w:r w:rsidR="000E35D4">
        <w:rPr>
          <w:rFonts w:eastAsiaTheme="minorEastAsia" w:cstheme="minorHAnsi"/>
          <w:sz w:val="28"/>
          <w:szCs w:val="28"/>
        </w:rPr>
        <w:t>wypożyczeń</w:t>
      </w:r>
      <w:proofErr w:type="spellEnd"/>
      <w:r w:rsidR="000E35D4">
        <w:rPr>
          <w:rFonts w:eastAsiaTheme="minorEastAsia" w:cstheme="minorHAnsi"/>
          <w:sz w:val="28"/>
          <w:szCs w:val="28"/>
        </w:rPr>
        <w:t xml:space="preserve"> </w:t>
      </w:r>
      <w:r>
        <w:rPr>
          <w:rFonts w:eastAsiaTheme="minorEastAsia" w:cstheme="minorHAnsi"/>
          <w:sz w:val="28"/>
          <w:szCs w:val="28"/>
        </w:rPr>
        <w:t>międzybibliotecznych w ramach Fundacji K</w:t>
      </w:r>
      <w:r w:rsidR="006F37E8">
        <w:rPr>
          <w:rFonts w:eastAsiaTheme="minorEastAsia" w:cstheme="minorHAnsi"/>
          <w:sz w:val="28"/>
          <w:szCs w:val="28"/>
        </w:rPr>
        <w:t>rajowy</w:t>
      </w:r>
      <w:r>
        <w:rPr>
          <w:rFonts w:eastAsiaTheme="minorEastAsia" w:cstheme="minorHAnsi"/>
          <w:sz w:val="28"/>
          <w:szCs w:val="28"/>
        </w:rPr>
        <w:t xml:space="preserve"> D</w:t>
      </w:r>
      <w:r w:rsidR="006F37E8">
        <w:rPr>
          <w:rFonts w:eastAsiaTheme="minorEastAsia" w:cstheme="minorHAnsi"/>
          <w:sz w:val="28"/>
          <w:szCs w:val="28"/>
        </w:rPr>
        <w:t>epozyt</w:t>
      </w:r>
      <w:r>
        <w:rPr>
          <w:rFonts w:eastAsiaTheme="minorEastAsia" w:cstheme="minorHAnsi"/>
          <w:sz w:val="28"/>
          <w:szCs w:val="28"/>
        </w:rPr>
        <w:t xml:space="preserve"> B</w:t>
      </w:r>
      <w:r w:rsidR="006F37E8">
        <w:rPr>
          <w:rFonts w:eastAsiaTheme="minorEastAsia" w:cstheme="minorHAnsi"/>
          <w:sz w:val="28"/>
          <w:szCs w:val="28"/>
        </w:rPr>
        <w:t>iblioteczny</w:t>
      </w:r>
      <w:r>
        <w:rPr>
          <w:rFonts w:eastAsiaTheme="minorEastAsia" w:cstheme="minorHAnsi"/>
          <w:sz w:val="28"/>
          <w:szCs w:val="28"/>
        </w:rPr>
        <w:t>;</w:t>
      </w:r>
    </w:p>
    <w:p w:rsidR="003455EE" w:rsidRPr="003455EE" w:rsidRDefault="003455EE" w:rsidP="003455EE">
      <w:pPr>
        <w:numPr>
          <w:ilvl w:val="0"/>
          <w:numId w:val="4"/>
        </w:numPr>
        <w:spacing w:after="120" w:line="276" w:lineRule="auto"/>
        <w:jc w:val="both"/>
        <w:rPr>
          <w:rFonts w:eastAsiaTheme="minorEastAsia" w:cstheme="minorHAnsi"/>
          <w:sz w:val="28"/>
          <w:szCs w:val="28"/>
        </w:rPr>
      </w:pPr>
      <w:r w:rsidRPr="003455EE">
        <w:rPr>
          <w:rFonts w:eastAsiaTheme="minorEastAsia" w:cstheme="minorHAnsi"/>
          <w:sz w:val="28"/>
          <w:szCs w:val="28"/>
        </w:rPr>
        <w:t xml:space="preserve">udostępniano terminal Cyfrowej Wypożyczalni Publikacji Naukowych </w:t>
      </w:r>
      <w:proofErr w:type="spellStart"/>
      <w:r w:rsidRPr="003455EE">
        <w:rPr>
          <w:rFonts w:eastAsiaTheme="minorEastAsia" w:cstheme="minorHAnsi"/>
          <w:sz w:val="28"/>
          <w:szCs w:val="28"/>
        </w:rPr>
        <w:t>Academica</w:t>
      </w:r>
      <w:proofErr w:type="spellEnd"/>
      <w:r w:rsidRPr="003455EE">
        <w:rPr>
          <w:rFonts w:eastAsiaTheme="minorEastAsia" w:cstheme="minorHAnsi"/>
          <w:sz w:val="28"/>
          <w:szCs w:val="28"/>
        </w:rPr>
        <w:t xml:space="preserve"> w bibliotece głównej i w filii;</w:t>
      </w:r>
    </w:p>
    <w:p w:rsidR="003455EE" w:rsidRPr="00BB0226" w:rsidRDefault="003455EE" w:rsidP="00BB0226">
      <w:pPr>
        <w:numPr>
          <w:ilvl w:val="0"/>
          <w:numId w:val="4"/>
        </w:numPr>
        <w:spacing w:after="120" w:line="276" w:lineRule="auto"/>
        <w:jc w:val="both"/>
        <w:rPr>
          <w:rFonts w:eastAsiaTheme="minorEastAsia" w:cstheme="minorHAnsi"/>
          <w:sz w:val="28"/>
          <w:szCs w:val="28"/>
        </w:rPr>
      </w:pPr>
      <w:r w:rsidRPr="003455EE">
        <w:rPr>
          <w:rFonts w:eastAsiaTheme="minorEastAsia" w:cstheme="minorHAnsi"/>
          <w:sz w:val="28"/>
          <w:szCs w:val="28"/>
        </w:rPr>
        <w:t>wykupiono kontynuację dostępu do platform</w:t>
      </w:r>
      <w:r>
        <w:rPr>
          <w:rFonts w:eastAsiaTheme="minorEastAsia" w:cstheme="minorHAnsi"/>
          <w:sz w:val="28"/>
          <w:szCs w:val="28"/>
        </w:rPr>
        <w:t>y cyfrowej</w:t>
      </w:r>
      <w:r w:rsidR="00BB0226">
        <w:rPr>
          <w:rFonts w:eastAsiaTheme="minorEastAsia" w:cstheme="minorHAnsi"/>
          <w:sz w:val="28"/>
          <w:szCs w:val="28"/>
        </w:rPr>
        <w:t xml:space="preserve"> w ramach Konsorcjum Mazowieckiego </w:t>
      </w:r>
      <w:proofErr w:type="spellStart"/>
      <w:r w:rsidR="00BB0226">
        <w:rPr>
          <w:rFonts w:eastAsiaTheme="minorEastAsia" w:cstheme="minorHAnsi"/>
          <w:sz w:val="28"/>
          <w:szCs w:val="28"/>
        </w:rPr>
        <w:t>Legimi</w:t>
      </w:r>
      <w:proofErr w:type="spellEnd"/>
      <w:r w:rsidRPr="003455EE">
        <w:rPr>
          <w:rFonts w:eastAsiaTheme="minorEastAsia" w:cstheme="minorHAnsi"/>
          <w:sz w:val="28"/>
          <w:szCs w:val="28"/>
        </w:rPr>
        <w:t xml:space="preserve"> </w:t>
      </w:r>
      <w:r w:rsidR="00BB0226">
        <w:rPr>
          <w:rFonts w:eastAsiaTheme="minorEastAsia" w:cstheme="minorHAnsi"/>
          <w:sz w:val="28"/>
          <w:szCs w:val="28"/>
        </w:rPr>
        <w:t>(</w:t>
      </w:r>
      <w:r w:rsidRPr="00BB0226">
        <w:rPr>
          <w:rFonts w:eastAsiaTheme="minorEastAsia" w:cstheme="minorHAnsi"/>
          <w:sz w:val="28"/>
          <w:szCs w:val="28"/>
        </w:rPr>
        <w:t>e-b</w:t>
      </w:r>
      <w:r w:rsidR="00BB0226">
        <w:rPr>
          <w:rFonts w:eastAsiaTheme="minorEastAsia" w:cstheme="minorHAnsi"/>
          <w:sz w:val="28"/>
          <w:szCs w:val="28"/>
        </w:rPr>
        <w:t xml:space="preserve">ooki, audiobooki i </w:t>
      </w:r>
      <w:proofErr w:type="spellStart"/>
      <w:r w:rsidR="00BB0226">
        <w:rPr>
          <w:rFonts w:eastAsiaTheme="minorEastAsia" w:cstheme="minorHAnsi"/>
          <w:sz w:val="28"/>
          <w:szCs w:val="28"/>
        </w:rPr>
        <w:t>synchrobooki</w:t>
      </w:r>
      <w:proofErr w:type="spellEnd"/>
      <w:r w:rsidR="00BB0226">
        <w:rPr>
          <w:rFonts w:eastAsiaTheme="minorEastAsia" w:cstheme="minorHAnsi"/>
          <w:sz w:val="28"/>
          <w:szCs w:val="28"/>
        </w:rPr>
        <w:t>);</w:t>
      </w:r>
      <w:r w:rsidRPr="00BB0226">
        <w:rPr>
          <w:rFonts w:eastAsiaTheme="minorEastAsia" w:cstheme="minorHAnsi"/>
          <w:sz w:val="28"/>
          <w:szCs w:val="28"/>
        </w:rPr>
        <w:t xml:space="preserve"> </w:t>
      </w:r>
    </w:p>
    <w:p w:rsidR="003455EE" w:rsidRPr="003455EE" w:rsidRDefault="003455EE" w:rsidP="003455EE">
      <w:pPr>
        <w:numPr>
          <w:ilvl w:val="0"/>
          <w:numId w:val="4"/>
        </w:numPr>
        <w:spacing w:after="120" w:line="276" w:lineRule="auto"/>
        <w:jc w:val="both"/>
        <w:rPr>
          <w:rFonts w:eastAsiaTheme="minorEastAsia" w:cstheme="minorHAnsi"/>
          <w:sz w:val="28"/>
          <w:szCs w:val="28"/>
        </w:rPr>
      </w:pPr>
      <w:r w:rsidRPr="003455EE">
        <w:rPr>
          <w:rFonts w:eastAsiaTheme="minorEastAsia" w:cstheme="minorHAnsi"/>
          <w:sz w:val="28"/>
          <w:szCs w:val="28"/>
        </w:rPr>
        <w:t>systematycznie modyfikowano bazę księgozbioru oraz rozbudowę katalogu on-line za pomocą systemu KOHA;</w:t>
      </w:r>
    </w:p>
    <w:p w:rsidR="003455EE" w:rsidRPr="003455EE" w:rsidRDefault="003455EE" w:rsidP="003455EE">
      <w:pPr>
        <w:numPr>
          <w:ilvl w:val="0"/>
          <w:numId w:val="4"/>
        </w:numPr>
        <w:spacing w:after="120" w:line="276" w:lineRule="auto"/>
        <w:jc w:val="both"/>
        <w:rPr>
          <w:rFonts w:eastAsiaTheme="minorEastAsia" w:cstheme="minorHAnsi"/>
          <w:sz w:val="28"/>
          <w:szCs w:val="28"/>
        </w:rPr>
      </w:pPr>
      <w:r w:rsidRPr="003455EE">
        <w:rPr>
          <w:rFonts w:eastAsiaTheme="minorEastAsia" w:cstheme="minorHAnsi"/>
          <w:sz w:val="28"/>
          <w:szCs w:val="28"/>
        </w:rPr>
        <w:t>kontynuowano współpracę ze Stowarzyszeniem Pomocy Osobom Niepełnosprawnym „</w:t>
      </w:r>
      <w:proofErr w:type="spellStart"/>
      <w:r w:rsidRPr="003455EE">
        <w:rPr>
          <w:rFonts w:eastAsiaTheme="minorEastAsia" w:cstheme="minorHAnsi"/>
          <w:sz w:val="28"/>
          <w:szCs w:val="28"/>
        </w:rPr>
        <w:t>Larix</w:t>
      </w:r>
      <w:proofErr w:type="spellEnd"/>
      <w:r w:rsidRPr="003455EE">
        <w:rPr>
          <w:rFonts w:eastAsiaTheme="minorEastAsia" w:cstheme="minorHAnsi"/>
          <w:sz w:val="28"/>
          <w:szCs w:val="28"/>
        </w:rPr>
        <w:t xml:space="preserve">” z możliwością udostępniania dwóch odtwarzaczy cyfrowej książki mówionej dla osób niewidomych i słabowidzących – </w:t>
      </w:r>
      <w:proofErr w:type="spellStart"/>
      <w:r w:rsidRPr="003455EE">
        <w:rPr>
          <w:rFonts w:eastAsiaTheme="minorEastAsia" w:cstheme="minorHAnsi"/>
          <w:sz w:val="28"/>
          <w:szCs w:val="28"/>
        </w:rPr>
        <w:t>Czytak</w:t>
      </w:r>
      <w:proofErr w:type="spellEnd"/>
      <w:r w:rsidRPr="003455EE">
        <w:rPr>
          <w:rFonts w:eastAsiaTheme="minorEastAsia" w:cstheme="minorHAnsi"/>
          <w:sz w:val="28"/>
          <w:szCs w:val="28"/>
        </w:rPr>
        <w:t xml:space="preserve"> i </w:t>
      </w:r>
      <w:proofErr w:type="spellStart"/>
      <w:r w:rsidRPr="003455EE">
        <w:rPr>
          <w:rFonts w:eastAsiaTheme="minorEastAsia" w:cstheme="minorHAnsi"/>
          <w:sz w:val="28"/>
          <w:szCs w:val="28"/>
        </w:rPr>
        <w:t>Czytak</w:t>
      </w:r>
      <w:proofErr w:type="spellEnd"/>
      <w:r w:rsidRPr="003455EE">
        <w:rPr>
          <w:rFonts w:eastAsiaTheme="minorEastAsia" w:cstheme="minorHAnsi"/>
          <w:sz w:val="28"/>
          <w:szCs w:val="28"/>
        </w:rPr>
        <w:t xml:space="preserve"> Plus;</w:t>
      </w:r>
    </w:p>
    <w:p w:rsidR="003455EE" w:rsidRPr="000A7811" w:rsidRDefault="003455EE" w:rsidP="000A7811">
      <w:pPr>
        <w:numPr>
          <w:ilvl w:val="0"/>
          <w:numId w:val="4"/>
        </w:numPr>
        <w:spacing w:after="120" w:line="276" w:lineRule="auto"/>
        <w:rPr>
          <w:rFonts w:eastAsiaTheme="minorEastAsia" w:cstheme="minorHAnsi"/>
          <w:sz w:val="28"/>
          <w:szCs w:val="28"/>
        </w:rPr>
      </w:pPr>
      <w:r w:rsidRPr="003455EE">
        <w:rPr>
          <w:rFonts w:eastAsiaTheme="minorEastAsia" w:cstheme="minorHAnsi"/>
          <w:sz w:val="28"/>
          <w:szCs w:val="28"/>
        </w:rPr>
        <w:t xml:space="preserve">usprawniano funkcjonowanie strony internetowej biblioteki. </w:t>
      </w:r>
    </w:p>
    <w:p w:rsidR="003455EE" w:rsidRDefault="000A7811">
      <w:r>
        <w:rPr>
          <w:noProof/>
          <w:lang w:eastAsia="pl-PL"/>
        </w:rPr>
        <w:lastRenderedPageBreak/>
        <w:drawing>
          <wp:inline distT="0" distB="0" distL="0" distR="0" wp14:anchorId="6F4A380F" wp14:editId="0D557BC8">
            <wp:extent cx="5760720" cy="6468745"/>
            <wp:effectExtent l="0" t="0" r="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6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5EE" w:rsidRDefault="00B80DDE">
      <w:r>
        <w:rPr>
          <w:noProof/>
          <w:lang w:eastAsia="pl-PL"/>
        </w:rPr>
        <w:lastRenderedPageBreak/>
        <w:drawing>
          <wp:inline distT="0" distB="0" distL="0" distR="0" wp14:anchorId="5B7EC73D" wp14:editId="1EDFCEEA">
            <wp:extent cx="5715000" cy="68580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8AB" w:rsidRDefault="00CC48AB"/>
    <w:p w:rsidR="00B80DDE" w:rsidRDefault="00B80DDE">
      <w:r>
        <w:br w:type="page"/>
      </w:r>
    </w:p>
    <w:p w:rsidR="00CC48AB" w:rsidRDefault="00CC48AB"/>
    <w:p w:rsidR="00841BE3" w:rsidRDefault="00841BE3"/>
    <w:p w:rsidR="00841BE3" w:rsidRDefault="00841BE3"/>
    <w:p w:rsidR="00841BE3" w:rsidRDefault="00841BE3"/>
    <w:p w:rsidR="00841BE3" w:rsidRDefault="00841BE3"/>
    <w:p w:rsidR="00841BE3" w:rsidRDefault="00841BE3"/>
    <w:p w:rsidR="003455EE" w:rsidRPr="00841BE3" w:rsidRDefault="003455EE" w:rsidP="00841BE3">
      <w:pPr>
        <w:spacing w:after="120" w:line="240" w:lineRule="auto"/>
        <w:jc w:val="center"/>
        <w:rPr>
          <w:rFonts w:eastAsiaTheme="minorEastAsia" w:cstheme="minorHAnsi"/>
          <w:b/>
          <w:sz w:val="32"/>
          <w:szCs w:val="32"/>
        </w:rPr>
      </w:pPr>
      <w:bookmarkStart w:id="0" w:name="_GoBack"/>
      <w:bookmarkEnd w:id="0"/>
      <w:r w:rsidRPr="00841BE3">
        <w:rPr>
          <w:rFonts w:eastAsiaTheme="minorEastAsia" w:cstheme="minorHAnsi"/>
          <w:b/>
          <w:sz w:val="32"/>
          <w:szCs w:val="32"/>
        </w:rPr>
        <w:t>Upowszechnianie czytel</w:t>
      </w:r>
      <w:r w:rsidR="00353C37" w:rsidRPr="00841BE3">
        <w:rPr>
          <w:rFonts w:eastAsiaTheme="minorEastAsia" w:cstheme="minorHAnsi"/>
          <w:b/>
          <w:sz w:val="32"/>
          <w:szCs w:val="32"/>
        </w:rPr>
        <w:t xml:space="preserve">nictwa, działalność edukacyjna, </w:t>
      </w:r>
      <w:r w:rsidRPr="00841BE3">
        <w:rPr>
          <w:rFonts w:eastAsiaTheme="minorEastAsia" w:cstheme="minorHAnsi"/>
          <w:b/>
          <w:sz w:val="32"/>
          <w:szCs w:val="32"/>
        </w:rPr>
        <w:t>popularyzatorska i kulturalno-oświatowa</w:t>
      </w:r>
    </w:p>
    <w:p w:rsidR="00841BE3" w:rsidRDefault="00841BE3"/>
    <w:p w:rsidR="00841BE3" w:rsidRDefault="00841BE3"/>
    <w:p w:rsidR="003455EE" w:rsidRDefault="00B32740">
      <w:r>
        <w:rPr>
          <w:noProof/>
          <w:lang w:eastAsia="pl-PL"/>
        </w:rPr>
        <w:lastRenderedPageBreak/>
        <w:drawing>
          <wp:inline distT="0" distB="0" distL="0" distR="0" wp14:anchorId="07493865" wp14:editId="54AC869B">
            <wp:extent cx="5760720" cy="4978988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6EEC">
        <w:rPr>
          <w:noProof/>
          <w:lang w:eastAsia="pl-PL"/>
        </w:rPr>
        <w:lastRenderedPageBreak/>
        <w:drawing>
          <wp:inline distT="0" distB="0" distL="0" distR="0" wp14:anchorId="3F64469D" wp14:editId="2B325BFA">
            <wp:extent cx="5760720" cy="419798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5EE" w:rsidRDefault="00B32740">
      <w:r>
        <w:rPr>
          <w:noProof/>
          <w:lang w:eastAsia="pl-PL"/>
        </w:rPr>
        <w:drawing>
          <wp:inline distT="0" distB="0" distL="0" distR="0" wp14:anchorId="6C53F8E7" wp14:editId="36D225E4">
            <wp:extent cx="5760720" cy="256095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5EE" w:rsidRDefault="003455EE"/>
    <w:p w:rsidR="003455EE" w:rsidRDefault="003455EE"/>
    <w:p w:rsidR="003455EE" w:rsidRDefault="003455EE"/>
    <w:p w:rsidR="003455EE" w:rsidRDefault="003455EE"/>
    <w:p w:rsidR="003455EE" w:rsidRDefault="003455EE"/>
    <w:p w:rsidR="003455EE" w:rsidRDefault="003455EE"/>
    <w:p w:rsidR="003455EE" w:rsidRDefault="003455EE" w:rsidP="00867654">
      <w:pPr>
        <w:spacing w:line="240" w:lineRule="auto"/>
        <w:jc w:val="center"/>
        <w:rPr>
          <w:rFonts w:eastAsiaTheme="minorEastAsia" w:cstheme="minorHAnsi"/>
          <w:b/>
          <w:sz w:val="32"/>
          <w:szCs w:val="32"/>
        </w:rPr>
      </w:pPr>
      <w:r w:rsidRPr="003455EE">
        <w:rPr>
          <w:rFonts w:eastAsiaTheme="minorEastAsia" w:cstheme="minorHAnsi"/>
          <w:b/>
          <w:sz w:val="32"/>
          <w:szCs w:val="32"/>
        </w:rPr>
        <w:lastRenderedPageBreak/>
        <w:t>Współpraca środowiskowa w zakres</w:t>
      </w:r>
      <w:r w:rsidR="00353C37">
        <w:rPr>
          <w:rFonts w:eastAsiaTheme="minorEastAsia" w:cstheme="minorHAnsi"/>
          <w:b/>
          <w:sz w:val="32"/>
          <w:szCs w:val="32"/>
        </w:rPr>
        <w:t xml:space="preserve">ie realizacji zadań statutowych </w:t>
      </w:r>
      <w:r w:rsidRPr="003455EE">
        <w:rPr>
          <w:rFonts w:eastAsiaTheme="minorEastAsia" w:cstheme="minorHAnsi"/>
          <w:b/>
          <w:sz w:val="32"/>
          <w:szCs w:val="32"/>
        </w:rPr>
        <w:t>Biblioteki, w szc</w:t>
      </w:r>
      <w:r w:rsidR="00353C37">
        <w:rPr>
          <w:rFonts w:eastAsiaTheme="minorEastAsia" w:cstheme="minorHAnsi"/>
          <w:b/>
          <w:sz w:val="32"/>
          <w:szCs w:val="32"/>
        </w:rPr>
        <w:t xml:space="preserve">zególności zaspokajania potrzeb </w:t>
      </w:r>
      <w:proofErr w:type="spellStart"/>
      <w:r w:rsidRPr="003455EE">
        <w:rPr>
          <w:rFonts w:eastAsiaTheme="minorEastAsia" w:cstheme="minorHAnsi"/>
          <w:b/>
          <w:sz w:val="32"/>
          <w:szCs w:val="32"/>
        </w:rPr>
        <w:t>społeczno</w:t>
      </w:r>
      <w:proofErr w:type="spellEnd"/>
      <w:r w:rsidRPr="003455EE">
        <w:rPr>
          <w:rFonts w:eastAsiaTheme="minorEastAsia" w:cstheme="minorHAnsi"/>
          <w:b/>
          <w:sz w:val="32"/>
          <w:szCs w:val="32"/>
        </w:rPr>
        <w:t> - ku</w:t>
      </w:r>
      <w:r w:rsidR="00353C37">
        <w:rPr>
          <w:rFonts w:eastAsiaTheme="minorEastAsia" w:cstheme="minorHAnsi"/>
          <w:b/>
          <w:sz w:val="32"/>
          <w:szCs w:val="32"/>
        </w:rPr>
        <w:t>lturalnych lokalnego środowiska</w:t>
      </w:r>
    </w:p>
    <w:p w:rsidR="00353C37" w:rsidRPr="003455EE" w:rsidRDefault="00353C37" w:rsidP="003455EE">
      <w:pPr>
        <w:spacing w:line="240" w:lineRule="auto"/>
        <w:rPr>
          <w:rFonts w:eastAsiaTheme="minorEastAsia" w:cstheme="minorHAnsi"/>
          <w:b/>
          <w:sz w:val="32"/>
          <w:szCs w:val="32"/>
        </w:rPr>
      </w:pPr>
    </w:p>
    <w:p w:rsidR="003455EE" w:rsidRPr="00353C37" w:rsidRDefault="003455EE" w:rsidP="003455EE">
      <w:pPr>
        <w:numPr>
          <w:ilvl w:val="0"/>
          <w:numId w:val="6"/>
        </w:numPr>
        <w:spacing w:after="120" w:line="276" w:lineRule="auto"/>
        <w:jc w:val="both"/>
        <w:rPr>
          <w:rFonts w:eastAsiaTheme="minorEastAsia" w:cstheme="minorHAnsi"/>
          <w:sz w:val="28"/>
          <w:szCs w:val="28"/>
        </w:rPr>
      </w:pPr>
      <w:r w:rsidRPr="00353C37">
        <w:rPr>
          <w:rFonts w:eastAsiaTheme="minorEastAsia" w:cstheme="minorHAnsi"/>
          <w:sz w:val="28"/>
          <w:szCs w:val="28"/>
        </w:rPr>
        <w:t>z Gminnym Ośrodkiem Kultury:</w:t>
      </w:r>
    </w:p>
    <w:p w:rsidR="003455EE" w:rsidRPr="00353C37" w:rsidRDefault="003455EE" w:rsidP="003455EE">
      <w:pPr>
        <w:numPr>
          <w:ilvl w:val="0"/>
          <w:numId w:val="5"/>
        </w:numPr>
        <w:spacing w:after="120" w:line="276" w:lineRule="auto"/>
        <w:ind w:left="1066" w:hanging="357"/>
        <w:jc w:val="both"/>
        <w:rPr>
          <w:rFonts w:eastAsiaTheme="minorEastAsia" w:cstheme="minorHAnsi"/>
          <w:sz w:val="28"/>
          <w:szCs w:val="28"/>
        </w:rPr>
      </w:pPr>
      <w:r w:rsidRPr="00353C37">
        <w:rPr>
          <w:rFonts w:eastAsiaTheme="minorEastAsia" w:cstheme="minorHAnsi"/>
          <w:sz w:val="28"/>
          <w:szCs w:val="28"/>
        </w:rPr>
        <w:t xml:space="preserve">Narodowe Czytanie </w:t>
      </w:r>
      <w:r w:rsidR="004D1700" w:rsidRPr="00353C37">
        <w:rPr>
          <w:rFonts w:eastAsiaTheme="minorEastAsia" w:cstheme="minorHAnsi"/>
          <w:sz w:val="28"/>
          <w:szCs w:val="28"/>
        </w:rPr>
        <w:t>K</w:t>
      </w:r>
      <w:r w:rsidR="004D1700" w:rsidRPr="00353C37">
        <w:rPr>
          <w:rFonts w:eastAsiaTheme="minorEastAsia" w:cstheme="minorHAnsi"/>
          <w:i/>
          <w:sz w:val="28"/>
          <w:szCs w:val="28"/>
        </w:rPr>
        <w:t>ordian</w:t>
      </w:r>
      <w:r w:rsidRPr="00353C37">
        <w:rPr>
          <w:rFonts w:eastAsiaTheme="minorEastAsia" w:cstheme="minorHAnsi"/>
          <w:i/>
          <w:sz w:val="28"/>
          <w:szCs w:val="28"/>
        </w:rPr>
        <w:t xml:space="preserve"> </w:t>
      </w:r>
      <w:r w:rsidR="004D1700" w:rsidRPr="00353C37">
        <w:rPr>
          <w:rFonts w:eastAsiaTheme="minorEastAsia" w:cstheme="minorHAnsi"/>
          <w:sz w:val="28"/>
          <w:szCs w:val="28"/>
        </w:rPr>
        <w:t>Juliusza Słowackiego</w:t>
      </w:r>
      <w:r w:rsidRPr="00353C37">
        <w:rPr>
          <w:rFonts w:eastAsiaTheme="minorEastAsia" w:cstheme="minorHAnsi"/>
          <w:i/>
          <w:sz w:val="28"/>
          <w:szCs w:val="28"/>
        </w:rPr>
        <w:t xml:space="preserve"> – </w:t>
      </w:r>
      <w:r w:rsidRPr="00353C37">
        <w:rPr>
          <w:rFonts w:eastAsiaTheme="minorEastAsia" w:cstheme="minorHAnsi"/>
          <w:sz w:val="28"/>
          <w:szCs w:val="28"/>
        </w:rPr>
        <w:t>czytanie fragmentów po</w:t>
      </w:r>
      <w:r w:rsidR="004D1700" w:rsidRPr="00353C37">
        <w:rPr>
          <w:rFonts w:eastAsiaTheme="minorEastAsia" w:cstheme="minorHAnsi"/>
          <w:sz w:val="28"/>
          <w:szCs w:val="28"/>
        </w:rPr>
        <w:t>ematu</w:t>
      </w:r>
      <w:r w:rsidRPr="00353C37">
        <w:rPr>
          <w:rFonts w:eastAsiaTheme="minorEastAsia" w:cstheme="minorHAnsi"/>
          <w:sz w:val="28"/>
          <w:szCs w:val="28"/>
        </w:rPr>
        <w:t xml:space="preserve">, wykład </w:t>
      </w:r>
      <w:r w:rsidR="00353C37">
        <w:rPr>
          <w:rFonts w:eastAsiaTheme="minorEastAsia" w:cstheme="minorHAnsi"/>
          <w:sz w:val="28"/>
          <w:szCs w:val="28"/>
        </w:rPr>
        <w:t>Moniki Haber, quiz z nagrodami;</w:t>
      </w:r>
    </w:p>
    <w:p w:rsidR="003455EE" w:rsidRPr="00353C37" w:rsidRDefault="003455EE" w:rsidP="003455EE">
      <w:pPr>
        <w:numPr>
          <w:ilvl w:val="0"/>
          <w:numId w:val="5"/>
        </w:numPr>
        <w:spacing w:after="120" w:line="276" w:lineRule="auto"/>
        <w:jc w:val="both"/>
        <w:rPr>
          <w:rFonts w:eastAsiaTheme="minorEastAsia" w:cstheme="minorHAnsi"/>
          <w:sz w:val="28"/>
          <w:szCs w:val="28"/>
        </w:rPr>
      </w:pPr>
      <w:r w:rsidRPr="00353C37">
        <w:rPr>
          <w:rFonts w:eastAsiaTheme="minorEastAsia" w:cstheme="minorHAnsi"/>
          <w:sz w:val="28"/>
          <w:szCs w:val="28"/>
        </w:rPr>
        <w:t>Gala VII</w:t>
      </w:r>
      <w:r w:rsidR="004D1700" w:rsidRPr="00353C37">
        <w:rPr>
          <w:rFonts w:eastAsiaTheme="minorEastAsia" w:cstheme="minorHAnsi"/>
          <w:sz w:val="28"/>
          <w:szCs w:val="28"/>
        </w:rPr>
        <w:t>I</w:t>
      </w:r>
      <w:r w:rsidRPr="00353C37">
        <w:rPr>
          <w:rFonts w:eastAsiaTheme="minorEastAsia" w:cstheme="minorHAnsi"/>
          <w:sz w:val="28"/>
          <w:szCs w:val="28"/>
        </w:rPr>
        <w:t xml:space="preserve"> Ogólnopolskiego Konkursu Poetyckiego </w:t>
      </w:r>
      <w:r w:rsidRPr="00353C37">
        <w:rPr>
          <w:rFonts w:eastAsiaTheme="minorEastAsia" w:cstheme="minorHAnsi"/>
          <w:i/>
          <w:sz w:val="28"/>
          <w:szCs w:val="28"/>
        </w:rPr>
        <w:t>Brwinowski Parnas</w:t>
      </w:r>
      <w:r w:rsidRPr="00353C37">
        <w:rPr>
          <w:rFonts w:eastAsiaTheme="minorEastAsia" w:cstheme="minorHAnsi"/>
          <w:sz w:val="28"/>
          <w:szCs w:val="28"/>
        </w:rPr>
        <w:t xml:space="preserve"> - wręczenie nagród, odczytanie nagrodzonych wierszy oraz biorących udział w Turnieju Jednego Wiersza, rozmowa jurorów: </w:t>
      </w:r>
      <w:r w:rsidR="004D1700" w:rsidRPr="00353C37">
        <w:rPr>
          <w:rFonts w:eastAsiaTheme="minorEastAsia" w:cstheme="minorHAnsi"/>
          <w:sz w:val="28"/>
          <w:szCs w:val="28"/>
        </w:rPr>
        <w:t>Radosława Wiśniewskie</w:t>
      </w:r>
      <w:r w:rsidR="00353C37">
        <w:rPr>
          <w:rFonts w:eastAsiaTheme="minorEastAsia" w:cstheme="minorHAnsi"/>
          <w:sz w:val="28"/>
          <w:szCs w:val="28"/>
        </w:rPr>
        <w:t xml:space="preserve">go i Pawła </w:t>
      </w:r>
      <w:proofErr w:type="spellStart"/>
      <w:r w:rsidR="00353C37">
        <w:rPr>
          <w:rFonts w:eastAsiaTheme="minorEastAsia" w:cstheme="minorHAnsi"/>
          <w:sz w:val="28"/>
          <w:szCs w:val="28"/>
        </w:rPr>
        <w:t>Majcherczyka</w:t>
      </w:r>
      <w:proofErr w:type="spellEnd"/>
      <w:r w:rsidR="00353C37">
        <w:rPr>
          <w:rFonts w:eastAsiaTheme="minorEastAsia" w:cstheme="minorHAnsi"/>
          <w:sz w:val="28"/>
          <w:szCs w:val="28"/>
        </w:rPr>
        <w:t>);</w:t>
      </w:r>
    </w:p>
    <w:p w:rsidR="003455EE" w:rsidRPr="00353C37" w:rsidRDefault="003455EE" w:rsidP="003455EE">
      <w:pPr>
        <w:numPr>
          <w:ilvl w:val="0"/>
          <w:numId w:val="5"/>
        </w:numPr>
        <w:spacing w:after="120" w:line="276" w:lineRule="auto"/>
        <w:jc w:val="both"/>
        <w:rPr>
          <w:rFonts w:eastAsiaTheme="minorEastAsia" w:cstheme="minorHAnsi"/>
          <w:sz w:val="28"/>
          <w:szCs w:val="28"/>
        </w:rPr>
      </w:pPr>
      <w:r w:rsidRPr="00353C37">
        <w:rPr>
          <w:rFonts w:eastAsiaTheme="minorEastAsia" w:cstheme="minorHAnsi"/>
          <w:sz w:val="28"/>
          <w:szCs w:val="28"/>
        </w:rPr>
        <w:t xml:space="preserve">Konkurs Recytatorski </w:t>
      </w:r>
      <w:r w:rsidRPr="00353C37">
        <w:rPr>
          <w:rFonts w:eastAsiaTheme="minorEastAsia" w:cstheme="minorHAnsi"/>
          <w:i/>
          <w:iCs/>
          <w:sz w:val="28"/>
          <w:szCs w:val="28"/>
        </w:rPr>
        <w:t>Warszawska Syrenka</w:t>
      </w:r>
      <w:r w:rsidR="00353C37">
        <w:rPr>
          <w:rFonts w:eastAsiaTheme="minorEastAsia" w:cstheme="minorHAnsi"/>
          <w:sz w:val="28"/>
          <w:szCs w:val="28"/>
        </w:rPr>
        <w:t>;</w:t>
      </w:r>
    </w:p>
    <w:p w:rsidR="003455EE" w:rsidRPr="00353C37" w:rsidRDefault="00353C37" w:rsidP="003455EE">
      <w:pPr>
        <w:numPr>
          <w:ilvl w:val="0"/>
          <w:numId w:val="5"/>
        </w:numPr>
        <w:spacing w:after="120" w:line="276" w:lineRule="auto"/>
        <w:jc w:val="both"/>
        <w:rPr>
          <w:rFonts w:eastAsiaTheme="minorEastAsia" w:cstheme="minorHAnsi"/>
          <w:sz w:val="28"/>
          <w:szCs w:val="28"/>
        </w:rPr>
      </w:pPr>
      <w:r>
        <w:rPr>
          <w:rFonts w:eastAsiaTheme="minorEastAsia" w:cstheme="minorHAnsi"/>
          <w:sz w:val="28"/>
          <w:szCs w:val="28"/>
        </w:rPr>
        <w:t>Dni Brwinowa;</w:t>
      </w:r>
    </w:p>
    <w:p w:rsidR="003455EE" w:rsidRPr="00353C37" w:rsidRDefault="003455EE" w:rsidP="003455EE">
      <w:pPr>
        <w:numPr>
          <w:ilvl w:val="0"/>
          <w:numId w:val="6"/>
        </w:numPr>
        <w:spacing w:after="120" w:line="276" w:lineRule="auto"/>
        <w:jc w:val="both"/>
        <w:rPr>
          <w:rFonts w:eastAsiaTheme="minorEastAsia" w:cstheme="minorHAnsi"/>
          <w:sz w:val="28"/>
          <w:szCs w:val="28"/>
        </w:rPr>
      </w:pPr>
      <w:r w:rsidRPr="00353C37">
        <w:rPr>
          <w:rFonts w:eastAsiaTheme="minorEastAsia" w:cstheme="minorHAnsi"/>
          <w:sz w:val="28"/>
          <w:szCs w:val="28"/>
        </w:rPr>
        <w:t>z Pracownią Pomysłów Pasja: wystawy twórczości dzieci i młodzieży w Galerii</w:t>
      </w:r>
      <w:r w:rsidR="004D1700" w:rsidRPr="00353C37">
        <w:rPr>
          <w:rFonts w:eastAsiaTheme="minorEastAsia" w:cstheme="minorHAnsi"/>
          <w:sz w:val="28"/>
          <w:szCs w:val="28"/>
        </w:rPr>
        <w:t xml:space="preserve"> Na Górce (filia w Otr</w:t>
      </w:r>
      <w:r w:rsidR="00353C37">
        <w:rPr>
          <w:rFonts w:eastAsiaTheme="minorEastAsia" w:cstheme="minorHAnsi"/>
          <w:sz w:val="28"/>
          <w:szCs w:val="28"/>
        </w:rPr>
        <w:t>ębusach) i w bibliotece głównej;</w:t>
      </w:r>
    </w:p>
    <w:p w:rsidR="003455EE" w:rsidRPr="00353C37" w:rsidRDefault="003455EE" w:rsidP="003455EE">
      <w:pPr>
        <w:numPr>
          <w:ilvl w:val="0"/>
          <w:numId w:val="7"/>
        </w:numPr>
        <w:spacing w:line="276" w:lineRule="auto"/>
        <w:contextualSpacing/>
        <w:jc w:val="both"/>
        <w:rPr>
          <w:rFonts w:eastAsiaTheme="minorEastAsia" w:cstheme="minorHAnsi"/>
          <w:sz w:val="28"/>
          <w:szCs w:val="28"/>
        </w:rPr>
      </w:pPr>
      <w:r w:rsidRPr="00353C37">
        <w:rPr>
          <w:rFonts w:eastAsiaTheme="minorEastAsia" w:cstheme="minorHAnsi"/>
          <w:sz w:val="28"/>
          <w:szCs w:val="28"/>
        </w:rPr>
        <w:t xml:space="preserve">z placówkami oświatowymi z terenu gminy (w tym z Niepublicznym Ośrodkiem </w:t>
      </w:r>
      <w:proofErr w:type="spellStart"/>
      <w:r w:rsidRPr="00353C37">
        <w:rPr>
          <w:rFonts w:eastAsiaTheme="minorEastAsia" w:cstheme="minorHAnsi"/>
          <w:sz w:val="28"/>
          <w:szCs w:val="28"/>
        </w:rPr>
        <w:t>Szkolno</w:t>
      </w:r>
      <w:proofErr w:type="spellEnd"/>
      <w:r w:rsidRPr="00353C37">
        <w:rPr>
          <w:rFonts w:eastAsiaTheme="minorEastAsia" w:cstheme="minorHAnsi"/>
          <w:sz w:val="28"/>
          <w:szCs w:val="28"/>
        </w:rPr>
        <w:t> – Wychowawczym):</w:t>
      </w:r>
    </w:p>
    <w:p w:rsidR="003455EE" w:rsidRPr="00353C37" w:rsidRDefault="003455EE" w:rsidP="003455EE">
      <w:pPr>
        <w:numPr>
          <w:ilvl w:val="0"/>
          <w:numId w:val="5"/>
        </w:numPr>
        <w:spacing w:after="120" w:line="276" w:lineRule="auto"/>
        <w:ind w:left="1066" w:hanging="357"/>
        <w:jc w:val="both"/>
        <w:rPr>
          <w:rFonts w:eastAsiaTheme="minorEastAsia" w:cstheme="minorHAnsi"/>
          <w:sz w:val="28"/>
          <w:szCs w:val="28"/>
        </w:rPr>
      </w:pPr>
      <w:r w:rsidRPr="00353C37">
        <w:rPr>
          <w:rFonts w:eastAsiaTheme="minorEastAsia" w:cstheme="minorHAnsi"/>
          <w:sz w:val="28"/>
          <w:szCs w:val="28"/>
        </w:rPr>
        <w:t>organizowanie lekcji bibliotecznych i wycieczek do biblioteki,</w:t>
      </w:r>
    </w:p>
    <w:p w:rsidR="003455EE" w:rsidRPr="00353C37" w:rsidRDefault="003455EE" w:rsidP="003455EE">
      <w:pPr>
        <w:numPr>
          <w:ilvl w:val="0"/>
          <w:numId w:val="7"/>
        </w:numPr>
        <w:spacing w:line="276" w:lineRule="auto"/>
        <w:contextualSpacing/>
        <w:jc w:val="both"/>
        <w:rPr>
          <w:rFonts w:eastAsiaTheme="minorEastAsia" w:cstheme="minorHAnsi"/>
          <w:sz w:val="28"/>
          <w:szCs w:val="28"/>
        </w:rPr>
      </w:pPr>
      <w:r w:rsidRPr="00353C37">
        <w:rPr>
          <w:rFonts w:eastAsiaTheme="minorEastAsia" w:cstheme="minorHAnsi"/>
          <w:sz w:val="28"/>
          <w:szCs w:val="28"/>
        </w:rPr>
        <w:t>ze Środowiskowym Ośrodkiem Pomocy Społecznej (świetlice środowiskowe);</w:t>
      </w:r>
    </w:p>
    <w:p w:rsidR="003455EE" w:rsidRPr="00353C37" w:rsidRDefault="003455EE" w:rsidP="003455EE">
      <w:pPr>
        <w:numPr>
          <w:ilvl w:val="0"/>
          <w:numId w:val="7"/>
        </w:numPr>
        <w:spacing w:after="120" w:line="276" w:lineRule="auto"/>
        <w:jc w:val="both"/>
        <w:rPr>
          <w:rFonts w:eastAsiaTheme="minorEastAsia" w:cstheme="minorHAnsi"/>
          <w:sz w:val="28"/>
          <w:szCs w:val="28"/>
        </w:rPr>
      </w:pPr>
      <w:r w:rsidRPr="00353C37">
        <w:rPr>
          <w:rFonts w:eastAsiaTheme="minorEastAsia" w:cstheme="minorHAnsi"/>
          <w:sz w:val="28"/>
          <w:szCs w:val="28"/>
        </w:rPr>
        <w:t xml:space="preserve">z </w:t>
      </w:r>
      <w:proofErr w:type="spellStart"/>
      <w:r w:rsidRPr="00353C37">
        <w:rPr>
          <w:rFonts w:eastAsiaTheme="minorEastAsia" w:cstheme="minorHAnsi"/>
          <w:sz w:val="28"/>
          <w:szCs w:val="28"/>
        </w:rPr>
        <w:t>Early</w:t>
      </w:r>
      <w:proofErr w:type="spellEnd"/>
      <w:r w:rsidRPr="00353C37">
        <w:rPr>
          <w:rFonts w:eastAsiaTheme="minorEastAsia" w:cstheme="minorHAnsi"/>
          <w:sz w:val="28"/>
          <w:szCs w:val="28"/>
        </w:rPr>
        <w:t xml:space="preserve"> </w:t>
      </w:r>
      <w:proofErr w:type="spellStart"/>
      <w:r w:rsidRPr="00353C37">
        <w:rPr>
          <w:rFonts w:eastAsiaTheme="minorEastAsia" w:cstheme="minorHAnsi"/>
          <w:sz w:val="28"/>
          <w:szCs w:val="28"/>
        </w:rPr>
        <w:t>Stage</w:t>
      </w:r>
      <w:proofErr w:type="spellEnd"/>
      <w:r w:rsidRPr="00353C37">
        <w:rPr>
          <w:rFonts w:eastAsiaTheme="minorEastAsia" w:cstheme="minorHAnsi"/>
          <w:sz w:val="28"/>
          <w:szCs w:val="28"/>
        </w:rPr>
        <w:t xml:space="preserve"> szkoła języka angielskiego – </w:t>
      </w:r>
      <w:r w:rsidRPr="00353C37">
        <w:rPr>
          <w:rFonts w:eastAsiaTheme="minorEastAsia" w:cstheme="minorHAnsi"/>
          <w:i/>
          <w:sz w:val="28"/>
          <w:szCs w:val="28"/>
        </w:rPr>
        <w:t xml:space="preserve">Czytanie na dywanie – </w:t>
      </w:r>
      <w:r w:rsidRPr="00353C37">
        <w:rPr>
          <w:rFonts w:eastAsiaTheme="minorEastAsia" w:cstheme="minorHAnsi"/>
          <w:sz w:val="28"/>
          <w:szCs w:val="28"/>
        </w:rPr>
        <w:t>zajęcia dla dzieci;</w:t>
      </w:r>
    </w:p>
    <w:p w:rsidR="003455EE" w:rsidRPr="00E50122" w:rsidRDefault="003455EE" w:rsidP="00E50122">
      <w:pPr>
        <w:numPr>
          <w:ilvl w:val="0"/>
          <w:numId w:val="7"/>
        </w:numPr>
        <w:spacing w:after="120" w:line="276" w:lineRule="auto"/>
        <w:jc w:val="both"/>
        <w:rPr>
          <w:rFonts w:eastAsiaTheme="minorEastAsia" w:cstheme="minorHAnsi"/>
          <w:i/>
          <w:sz w:val="28"/>
          <w:szCs w:val="28"/>
        </w:rPr>
      </w:pPr>
      <w:r w:rsidRPr="00353C37">
        <w:rPr>
          <w:rFonts w:eastAsiaTheme="minorEastAsia" w:cstheme="minorHAnsi"/>
          <w:sz w:val="28"/>
          <w:szCs w:val="28"/>
        </w:rPr>
        <w:t>z Fundacją</w:t>
      </w:r>
      <w:r w:rsidRPr="00353C37">
        <w:rPr>
          <w:rFonts w:eastAsiaTheme="minorEastAsia" w:cstheme="minorHAnsi"/>
          <w:i/>
          <w:sz w:val="28"/>
          <w:szCs w:val="28"/>
        </w:rPr>
        <w:t xml:space="preserve"> S</w:t>
      </w:r>
      <w:r w:rsidR="00E50122">
        <w:rPr>
          <w:rFonts w:eastAsiaTheme="minorEastAsia" w:cstheme="minorHAnsi"/>
          <w:i/>
          <w:sz w:val="28"/>
          <w:szCs w:val="28"/>
        </w:rPr>
        <w:t>ofijka – edukacja i rozwój :</w:t>
      </w:r>
    </w:p>
    <w:p w:rsidR="003455EE" w:rsidRDefault="004D1700" w:rsidP="003455EE">
      <w:pPr>
        <w:numPr>
          <w:ilvl w:val="0"/>
          <w:numId w:val="2"/>
        </w:numPr>
        <w:spacing w:after="120" w:line="276" w:lineRule="auto"/>
        <w:jc w:val="both"/>
        <w:rPr>
          <w:rFonts w:eastAsiaTheme="minorEastAsia" w:cstheme="minorHAnsi"/>
          <w:sz w:val="28"/>
          <w:szCs w:val="28"/>
        </w:rPr>
      </w:pPr>
      <w:r w:rsidRPr="00353C37">
        <w:rPr>
          <w:rFonts w:eastAsiaTheme="minorEastAsia" w:cstheme="minorHAnsi"/>
          <w:sz w:val="28"/>
          <w:szCs w:val="28"/>
        </w:rPr>
        <w:t xml:space="preserve">literacki </w:t>
      </w:r>
      <w:proofErr w:type="spellStart"/>
      <w:r w:rsidRPr="00353C37">
        <w:rPr>
          <w:rFonts w:eastAsiaTheme="minorEastAsia" w:cstheme="minorHAnsi"/>
          <w:sz w:val="28"/>
          <w:szCs w:val="28"/>
        </w:rPr>
        <w:t>escape</w:t>
      </w:r>
      <w:proofErr w:type="spellEnd"/>
      <w:r w:rsidRPr="00353C37">
        <w:rPr>
          <w:rFonts w:eastAsiaTheme="minorEastAsia" w:cstheme="minorHAnsi"/>
          <w:sz w:val="28"/>
          <w:szCs w:val="28"/>
        </w:rPr>
        <w:t xml:space="preserve"> </w:t>
      </w:r>
      <w:proofErr w:type="spellStart"/>
      <w:r w:rsidRPr="00353C37">
        <w:rPr>
          <w:rFonts w:eastAsiaTheme="minorEastAsia" w:cstheme="minorHAnsi"/>
          <w:sz w:val="28"/>
          <w:szCs w:val="28"/>
        </w:rPr>
        <w:t>room</w:t>
      </w:r>
      <w:proofErr w:type="spellEnd"/>
      <w:r w:rsidR="00E50122">
        <w:rPr>
          <w:rFonts w:eastAsiaTheme="minorEastAsia" w:cstheme="minorHAnsi"/>
          <w:sz w:val="28"/>
          <w:szCs w:val="28"/>
        </w:rPr>
        <w:t>,</w:t>
      </w:r>
    </w:p>
    <w:p w:rsidR="00E50122" w:rsidRPr="00353C37" w:rsidRDefault="00E50122" w:rsidP="003455EE">
      <w:pPr>
        <w:numPr>
          <w:ilvl w:val="0"/>
          <w:numId w:val="2"/>
        </w:numPr>
        <w:spacing w:after="120" w:line="276" w:lineRule="auto"/>
        <w:jc w:val="both"/>
        <w:rPr>
          <w:rFonts w:eastAsiaTheme="minorEastAsia" w:cstheme="minorHAnsi"/>
          <w:sz w:val="28"/>
          <w:szCs w:val="28"/>
        </w:rPr>
      </w:pPr>
      <w:r w:rsidRPr="00E50122">
        <w:rPr>
          <w:rFonts w:eastAsiaTheme="minorEastAsia" w:cstheme="minorHAnsi"/>
          <w:sz w:val="28"/>
          <w:szCs w:val="28"/>
        </w:rPr>
        <w:t>partnerstwo w projekcie</w:t>
      </w:r>
      <w:r w:rsidRPr="00E50122">
        <w:rPr>
          <w:rFonts w:eastAsiaTheme="minorEastAsia" w:cstheme="minorHAnsi"/>
          <w:i/>
          <w:sz w:val="28"/>
          <w:szCs w:val="28"/>
        </w:rPr>
        <w:t xml:space="preserve"> Wybitne Polki, wybitni Polacy – znani i zapomniani</w:t>
      </w:r>
      <w:r>
        <w:rPr>
          <w:rFonts w:eastAsiaTheme="minorEastAsia" w:cstheme="minorHAnsi"/>
          <w:i/>
          <w:sz w:val="28"/>
          <w:szCs w:val="28"/>
        </w:rPr>
        <w:t xml:space="preserve"> w ramach Rządowego Programu Funduszu Inicjatyw Obywatelskich.</w:t>
      </w:r>
    </w:p>
    <w:p w:rsidR="003455EE" w:rsidRPr="00353C37" w:rsidRDefault="003455EE" w:rsidP="003455EE">
      <w:pPr>
        <w:spacing w:line="360" w:lineRule="auto"/>
        <w:rPr>
          <w:rFonts w:cstheme="minorHAnsi"/>
          <w:b/>
          <w:sz w:val="28"/>
          <w:szCs w:val="28"/>
        </w:rPr>
      </w:pPr>
    </w:p>
    <w:p w:rsidR="00E71586" w:rsidRDefault="00E71586" w:rsidP="00867654">
      <w:pPr>
        <w:spacing w:line="360" w:lineRule="auto"/>
        <w:jc w:val="center"/>
        <w:rPr>
          <w:rFonts w:cstheme="minorHAnsi"/>
          <w:b/>
          <w:sz w:val="32"/>
          <w:szCs w:val="32"/>
        </w:rPr>
      </w:pPr>
    </w:p>
    <w:p w:rsidR="003455EE" w:rsidRPr="00353C37" w:rsidRDefault="003455EE" w:rsidP="00867654">
      <w:pPr>
        <w:spacing w:line="360" w:lineRule="auto"/>
        <w:jc w:val="center"/>
        <w:rPr>
          <w:rFonts w:cstheme="minorHAnsi"/>
          <w:b/>
          <w:sz w:val="32"/>
          <w:szCs w:val="32"/>
        </w:rPr>
      </w:pPr>
      <w:r w:rsidRPr="00353C37">
        <w:rPr>
          <w:rFonts w:cstheme="minorHAnsi"/>
          <w:b/>
          <w:sz w:val="32"/>
          <w:szCs w:val="32"/>
        </w:rPr>
        <w:lastRenderedPageBreak/>
        <w:t>Działalność informacyjno-promocyjna</w:t>
      </w:r>
    </w:p>
    <w:p w:rsidR="003455EE" w:rsidRPr="00353C37" w:rsidRDefault="003455EE" w:rsidP="003455EE">
      <w:pPr>
        <w:numPr>
          <w:ilvl w:val="0"/>
          <w:numId w:val="8"/>
        </w:numPr>
        <w:spacing w:after="120" w:line="276" w:lineRule="auto"/>
        <w:jc w:val="both"/>
        <w:rPr>
          <w:rFonts w:eastAsiaTheme="minorEastAsia" w:cstheme="minorHAnsi"/>
          <w:sz w:val="28"/>
          <w:szCs w:val="28"/>
        </w:rPr>
      </w:pPr>
      <w:r w:rsidRPr="00353C37">
        <w:rPr>
          <w:rFonts w:eastAsiaTheme="minorEastAsia" w:cstheme="minorHAnsi"/>
          <w:sz w:val="28"/>
          <w:szCs w:val="28"/>
        </w:rPr>
        <w:t xml:space="preserve">redagowanie </w:t>
      </w:r>
      <w:r w:rsidRPr="00353C37">
        <w:rPr>
          <w:rFonts w:eastAsiaTheme="minorEastAsia" w:cstheme="minorHAnsi"/>
          <w:i/>
          <w:sz w:val="28"/>
          <w:szCs w:val="28"/>
        </w:rPr>
        <w:t>Karty Bibliotecznej -</w:t>
      </w:r>
      <w:r w:rsidRPr="00353C37">
        <w:rPr>
          <w:rFonts w:eastAsiaTheme="minorEastAsia" w:cstheme="minorHAnsi"/>
          <w:sz w:val="28"/>
          <w:szCs w:val="28"/>
        </w:rPr>
        <w:t xml:space="preserve"> stałej rubryki w Ratuszu (1 x  w miesiącu);</w:t>
      </w:r>
    </w:p>
    <w:p w:rsidR="003455EE" w:rsidRPr="00353C37" w:rsidRDefault="003455EE" w:rsidP="003455EE">
      <w:pPr>
        <w:numPr>
          <w:ilvl w:val="0"/>
          <w:numId w:val="8"/>
        </w:numPr>
        <w:spacing w:after="120" w:line="276" w:lineRule="auto"/>
        <w:jc w:val="both"/>
        <w:rPr>
          <w:rFonts w:eastAsiaTheme="minorEastAsia" w:cstheme="minorHAnsi"/>
          <w:sz w:val="28"/>
          <w:szCs w:val="28"/>
        </w:rPr>
      </w:pPr>
      <w:r w:rsidRPr="00353C37">
        <w:rPr>
          <w:rFonts w:eastAsiaTheme="minorEastAsia" w:cstheme="minorHAnsi"/>
          <w:sz w:val="28"/>
          <w:szCs w:val="28"/>
        </w:rPr>
        <w:t xml:space="preserve">stałe uaktualnianie strony internetowej biblioteki; </w:t>
      </w:r>
    </w:p>
    <w:p w:rsidR="003455EE" w:rsidRPr="00353C37" w:rsidRDefault="003455EE" w:rsidP="003455EE">
      <w:pPr>
        <w:numPr>
          <w:ilvl w:val="0"/>
          <w:numId w:val="8"/>
        </w:numPr>
        <w:spacing w:after="120" w:line="276" w:lineRule="auto"/>
        <w:contextualSpacing/>
        <w:jc w:val="both"/>
        <w:rPr>
          <w:rFonts w:eastAsiaTheme="minorEastAsia" w:cstheme="minorHAnsi"/>
          <w:sz w:val="28"/>
          <w:szCs w:val="28"/>
        </w:rPr>
      </w:pPr>
      <w:r w:rsidRPr="00353C37">
        <w:rPr>
          <w:rFonts w:eastAsiaTheme="minorEastAsia" w:cstheme="minorHAnsi"/>
          <w:sz w:val="28"/>
          <w:szCs w:val="28"/>
        </w:rPr>
        <w:t xml:space="preserve">umieszczanie zapowiedzi oraz relacji z wydarzeń w mediach prasowych i internetowych; </w:t>
      </w:r>
    </w:p>
    <w:p w:rsidR="003455EE" w:rsidRPr="00353C37" w:rsidRDefault="003455EE" w:rsidP="003455EE">
      <w:pPr>
        <w:numPr>
          <w:ilvl w:val="0"/>
          <w:numId w:val="8"/>
        </w:numPr>
        <w:spacing w:after="120" w:line="276" w:lineRule="auto"/>
        <w:contextualSpacing/>
        <w:jc w:val="both"/>
        <w:rPr>
          <w:rFonts w:eastAsiaTheme="minorEastAsia" w:cstheme="minorHAnsi"/>
          <w:sz w:val="28"/>
          <w:szCs w:val="28"/>
        </w:rPr>
      </w:pPr>
      <w:r w:rsidRPr="00353C37">
        <w:rPr>
          <w:rFonts w:eastAsiaTheme="minorEastAsia" w:cstheme="minorHAnsi"/>
          <w:sz w:val="28"/>
          <w:szCs w:val="28"/>
        </w:rPr>
        <w:t xml:space="preserve">umieszczanie filmików promujących czytelnictwo na kanale </w:t>
      </w:r>
      <w:proofErr w:type="spellStart"/>
      <w:r w:rsidRPr="00353C37">
        <w:rPr>
          <w:rFonts w:eastAsiaTheme="minorEastAsia" w:cstheme="minorHAnsi"/>
          <w:sz w:val="28"/>
          <w:szCs w:val="28"/>
        </w:rPr>
        <w:t>You</w:t>
      </w:r>
      <w:proofErr w:type="spellEnd"/>
      <w:r w:rsidRPr="00353C37">
        <w:rPr>
          <w:rFonts w:eastAsiaTheme="minorEastAsia" w:cstheme="minorHAnsi"/>
          <w:sz w:val="28"/>
          <w:szCs w:val="28"/>
        </w:rPr>
        <w:t xml:space="preserve"> </w:t>
      </w:r>
      <w:proofErr w:type="spellStart"/>
      <w:r w:rsidRPr="00353C37">
        <w:rPr>
          <w:rFonts w:eastAsiaTheme="minorEastAsia" w:cstheme="minorHAnsi"/>
          <w:sz w:val="28"/>
          <w:szCs w:val="28"/>
        </w:rPr>
        <w:t>Tube</w:t>
      </w:r>
      <w:proofErr w:type="spellEnd"/>
      <w:r w:rsidRPr="00353C37">
        <w:rPr>
          <w:rFonts w:eastAsiaTheme="minorEastAsia" w:cstheme="minorHAnsi"/>
          <w:sz w:val="28"/>
          <w:szCs w:val="28"/>
        </w:rPr>
        <w:t>;</w:t>
      </w:r>
    </w:p>
    <w:p w:rsidR="003455EE" w:rsidRPr="00353C37" w:rsidRDefault="003455EE" w:rsidP="003455EE">
      <w:pPr>
        <w:numPr>
          <w:ilvl w:val="0"/>
          <w:numId w:val="8"/>
        </w:numPr>
        <w:spacing w:after="120" w:line="276" w:lineRule="auto"/>
        <w:contextualSpacing/>
        <w:jc w:val="both"/>
        <w:rPr>
          <w:rFonts w:eastAsiaTheme="minorEastAsia" w:cstheme="minorHAnsi"/>
          <w:sz w:val="28"/>
          <w:szCs w:val="28"/>
        </w:rPr>
      </w:pPr>
      <w:r w:rsidRPr="00353C37">
        <w:rPr>
          <w:rFonts w:eastAsiaTheme="minorEastAsia" w:cstheme="minorHAnsi"/>
          <w:sz w:val="28"/>
          <w:szCs w:val="28"/>
        </w:rPr>
        <w:t>tworzenie postów i wydarzeń na profilu FB;</w:t>
      </w:r>
    </w:p>
    <w:p w:rsidR="003455EE" w:rsidRPr="00353C37" w:rsidRDefault="003455EE" w:rsidP="003455EE">
      <w:pPr>
        <w:numPr>
          <w:ilvl w:val="0"/>
          <w:numId w:val="8"/>
        </w:numPr>
        <w:spacing w:after="120" w:line="276" w:lineRule="auto"/>
        <w:contextualSpacing/>
        <w:jc w:val="both"/>
        <w:rPr>
          <w:rFonts w:eastAsiaTheme="minorEastAsia" w:cstheme="minorHAnsi"/>
          <w:sz w:val="28"/>
          <w:szCs w:val="28"/>
        </w:rPr>
      </w:pPr>
      <w:r w:rsidRPr="00353C37">
        <w:rPr>
          <w:rFonts w:eastAsiaTheme="minorEastAsia" w:cstheme="minorHAnsi"/>
          <w:sz w:val="28"/>
          <w:szCs w:val="28"/>
        </w:rPr>
        <w:t>prowadzenie akcji plakatowych i ulotkowych anonsujących wydarzenia biblioteczne;</w:t>
      </w:r>
    </w:p>
    <w:p w:rsidR="003455EE" w:rsidRDefault="003455EE" w:rsidP="003455EE">
      <w:pPr>
        <w:numPr>
          <w:ilvl w:val="0"/>
          <w:numId w:val="8"/>
        </w:numPr>
        <w:spacing w:after="120" w:line="276" w:lineRule="auto"/>
        <w:contextualSpacing/>
        <w:jc w:val="both"/>
        <w:rPr>
          <w:rFonts w:eastAsiaTheme="minorEastAsia" w:cstheme="minorHAnsi"/>
          <w:sz w:val="28"/>
          <w:szCs w:val="28"/>
        </w:rPr>
      </w:pPr>
      <w:r w:rsidRPr="00353C37">
        <w:rPr>
          <w:rFonts w:eastAsiaTheme="minorEastAsia" w:cstheme="minorHAnsi"/>
          <w:sz w:val="28"/>
          <w:szCs w:val="28"/>
        </w:rPr>
        <w:t>umieszczanie recenzji książek na stronie www oraz reklama zbiorów biblioteki w formach wizualnych (aktualizowana na bieżąco ekspozycja książek polecanych w poszczególnych placówkach, wystawy tematyczne i nowości wydawniczych).</w:t>
      </w:r>
    </w:p>
    <w:p w:rsidR="002C7E4F" w:rsidRPr="00353C37" w:rsidRDefault="002C7E4F" w:rsidP="003E00D7">
      <w:pPr>
        <w:spacing w:after="120" w:line="276" w:lineRule="auto"/>
        <w:contextualSpacing/>
        <w:jc w:val="both"/>
        <w:rPr>
          <w:rFonts w:eastAsiaTheme="minorEastAsia" w:cstheme="minorHAnsi"/>
          <w:sz w:val="28"/>
          <w:szCs w:val="28"/>
        </w:rPr>
      </w:pPr>
    </w:p>
    <w:p w:rsidR="00E50122" w:rsidRPr="003455EE" w:rsidRDefault="003455EE" w:rsidP="00E71586">
      <w:pPr>
        <w:jc w:val="center"/>
        <w:rPr>
          <w:rFonts w:cstheme="minorHAnsi"/>
          <w:b/>
          <w:sz w:val="32"/>
          <w:szCs w:val="32"/>
        </w:rPr>
      </w:pPr>
      <w:r w:rsidRPr="003455EE">
        <w:rPr>
          <w:rFonts w:cstheme="minorHAnsi"/>
          <w:b/>
          <w:sz w:val="32"/>
          <w:szCs w:val="32"/>
        </w:rPr>
        <w:t>Organizacja i zarządzanie</w:t>
      </w:r>
    </w:p>
    <w:p w:rsidR="003455EE" w:rsidRPr="00353C37" w:rsidRDefault="009B16A1" w:rsidP="009B16A1">
      <w:pPr>
        <w:numPr>
          <w:ilvl w:val="0"/>
          <w:numId w:val="11"/>
        </w:numPr>
        <w:spacing w:after="120" w:line="276" w:lineRule="auto"/>
        <w:jc w:val="both"/>
        <w:rPr>
          <w:rFonts w:eastAsiaTheme="minorEastAsia" w:cstheme="minorHAnsi"/>
          <w:sz w:val="28"/>
          <w:szCs w:val="28"/>
        </w:rPr>
      </w:pPr>
      <w:r w:rsidRPr="00353C37">
        <w:rPr>
          <w:rFonts w:eastAsiaTheme="minorEastAsia" w:cstheme="minorHAnsi"/>
          <w:sz w:val="28"/>
          <w:szCs w:val="28"/>
        </w:rPr>
        <w:t xml:space="preserve">aplikowanie do Biblioteki Narodowej w ramach Narodowego Programu Rozwoju Czytelnictwa 2.0. na lata 2021 – 2025 Priorytet 1 </w:t>
      </w:r>
      <w:r w:rsidRPr="00353C37">
        <w:rPr>
          <w:rFonts w:eastAsiaTheme="minorEastAsia" w:cstheme="minorHAnsi"/>
          <w:i/>
          <w:sz w:val="28"/>
          <w:szCs w:val="28"/>
        </w:rPr>
        <w:t>Poprawa oferty bibliotek publicznych</w:t>
      </w:r>
      <w:r w:rsidRPr="00353C37">
        <w:rPr>
          <w:rFonts w:eastAsiaTheme="minorEastAsia" w:cstheme="minorHAnsi"/>
          <w:sz w:val="28"/>
          <w:szCs w:val="28"/>
        </w:rPr>
        <w:t xml:space="preserve"> i </w:t>
      </w:r>
      <w:r w:rsidR="003455EE" w:rsidRPr="00353C37">
        <w:rPr>
          <w:rFonts w:eastAsiaTheme="minorEastAsia" w:cstheme="minorHAnsi"/>
          <w:sz w:val="28"/>
          <w:szCs w:val="28"/>
        </w:rPr>
        <w:t xml:space="preserve">pozyskanie dofinansowania ze środków </w:t>
      </w:r>
      <w:proofErr w:type="spellStart"/>
      <w:r w:rsidR="003455EE" w:rsidRPr="00353C37">
        <w:rPr>
          <w:rFonts w:eastAsiaTheme="minorEastAsia" w:cstheme="minorHAnsi"/>
          <w:sz w:val="28"/>
          <w:szCs w:val="28"/>
        </w:rPr>
        <w:t>MKiDN</w:t>
      </w:r>
      <w:proofErr w:type="spellEnd"/>
      <w:r w:rsidR="003455EE" w:rsidRPr="00353C37">
        <w:rPr>
          <w:rFonts w:eastAsiaTheme="minorEastAsia" w:cstheme="minorHAnsi"/>
          <w:sz w:val="28"/>
          <w:szCs w:val="28"/>
        </w:rPr>
        <w:t xml:space="preserve"> </w:t>
      </w:r>
      <w:r w:rsidR="002C7E4F">
        <w:rPr>
          <w:rFonts w:eastAsiaTheme="minorEastAsia" w:cstheme="minorHAnsi"/>
          <w:sz w:val="28"/>
          <w:szCs w:val="28"/>
        </w:rPr>
        <w:br/>
      </w:r>
      <w:r w:rsidR="003455EE" w:rsidRPr="00353C37">
        <w:rPr>
          <w:rFonts w:eastAsiaTheme="minorEastAsia" w:cstheme="minorHAnsi"/>
          <w:sz w:val="28"/>
          <w:szCs w:val="28"/>
        </w:rPr>
        <w:t xml:space="preserve">w kwocie </w:t>
      </w:r>
      <w:r w:rsidR="00B30E0C" w:rsidRPr="00353C37">
        <w:rPr>
          <w:rFonts w:eastAsiaTheme="minorEastAsia" w:cstheme="minorHAnsi"/>
          <w:sz w:val="28"/>
          <w:szCs w:val="28"/>
        </w:rPr>
        <w:t>15</w:t>
      </w:r>
      <w:r w:rsidR="00353C37">
        <w:rPr>
          <w:rFonts w:eastAsiaTheme="minorEastAsia" w:cstheme="minorHAnsi"/>
          <w:sz w:val="28"/>
          <w:szCs w:val="28"/>
        </w:rPr>
        <w:t xml:space="preserve"> </w:t>
      </w:r>
      <w:r w:rsidR="00B30E0C" w:rsidRPr="00353C37">
        <w:rPr>
          <w:rFonts w:eastAsiaTheme="minorEastAsia" w:cstheme="minorHAnsi"/>
          <w:sz w:val="28"/>
          <w:szCs w:val="28"/>
        </w:rPr>
        <w:t>000</w:t>
      </w:r>
      <w:r w:rsidR="003455EE" w:rsidRPr="00353C37">
        <w:rPr>
          <w:rFonts w:eastAsiaTheme="minorEastAsia" w:cstheme="minorHAnsi"/>
          <w:sz w:val="28"/>
          <w:szCs w:val="28"/>
        </w:rPr>
        <w:t xml:space="preserve"> zł;</w:t>
      </w:r>
    </w:p>
    <w:p w:rsidR="00047966" w:rsidRPr="00353C37" w:rsidRDefault="00721CF0" w:rsidP="003455EE">
      <w:pPr>
        <w:numPr>
          <w:ilvl w:val="0"/>
          <w:numId w:val="11"/>
        </w:numPr>
        <w:spacing w:after="120" w:line="276" w:lineRule="auto"/>
        <w:jc w:val="both"/>
        <w:rPr>
          <w:rFonts w:eastAsiaTheme="minorEastAsia" w:cstheme="minorHAnsi"/>
          <w:sz w:val="28"/>
          <w:szCs w:val="28"/>
        </w:rPr>
      </w:pPr>
      <w:r w:rsidRPr="00353C37">
        <w:rPr>
          <w:rFonts w:eastAsiaTheme="minorEastAsia" w:cstheme="minorHAnsi"/>
          <w:sz w:val="28"/>
          <w:szCs w:val="28"/>
        </w:rPr>
        <w:t>a</w:t>
      </w:r>
      <w:r w:rsidR="00047966" w:rsidRPr="00353C37">
        <w:rPr>
          <w:rFonts w:eastAsiaTheme="minorEastAsia" w:cstheme="minorHAnsi"/>
          <w:sz w:val="28"/>
          <w:szCs w:val="28"/>
        </w:rPr>
        <w:t xml:space="preserve">plikowanie do Narodowego Centrum Kultury i udział w </w:t>
      </w:r>
      <w:r w:rsidR="00F172DC" w:rsidRPr="00353C37">
        <w:rPr>
          <w:rFonts w:eastAsiaTheme="minorEastAsia" w:cstheme="minorHAnsi"/>
          <w:sz w:val="28"/>
          <w:szCs w:val="28"/>
        </w:rPr>
        <w:t xml:space="preserve">dwuletnim </w:t>
      </w:r>
      <w:r w:rsidR="00047966" w:rsidRPr="00353C37">
        <w:rPr>
          <w:rFonts w:eastAsiaTheme="minorEastAsia" w:cstheme="minorHAnsi"/>
          <w:sz w:val="28"/>
          <w:szCs w:val="28"/>
        </w:rPr>
        <w:t>projekcie szkoleniowym „</w:t>
      </w:r>
      <w:r w:rsidR="00047966" w:rsidRPr="00353C37">
        <w:rPr>
          <w:rFonts w:eastAsiaTheme="minorEastAsia" w:cstheme="minorHAnsi"/>
          <w:i/>
          <w:sz w:val="28"/>
          <w:szCs w:val="28"/>
        </w:rPr>
        <w:t xml:space="preserve">Projektowanie uniwersalne kultury – dostępność </w:t>
      </w:r>
      <w:r w:rsidRPr="00353C37">
        <w:rPr>
          <w:rFonts w:eastAsiaTheme="minorEastAsia" w:cstheme="minorHAnsi"/>
          <w:i/>
          <w:sz w:val="28"/>
          <w:szCs w:val="28"/>
        </w:rPr>
        <w:br/>
      </w:r>
      <w:r w:rsidR="00047966" w:rsidRPr="00353C37">
        <w:rPr>
          <w:rFonts w:eastAsiaTheme="minorEastAsia" w:cstheme="minorHAnsi"/>
          <w:i/>
          <w:sz w:val="28"/>
          <w:szCs w:val="28"/>
        </w:rPr>
        <w:t>w instytucjach kultury”</w:t>
      </w:r>
      <w:r w:rsidR="00037A80" w:rsidRPr="00353C37">
        <w:rPr>
          <w:rFonts w:eastAsiaTheme="minorEastAsia" w:cstheme="minorHAnsi"/>
          <w:sz w:val="28"/>
          <w:szCs w:val="28"/>
        </w:rPr>
        <w:t xml:space="preserve"> w ramach programu Fundusze Europejskie dla Rozwoju Społecznego 2021 – 2027;</w:t>
      </w:r>
    </w:p>
    <w:p w:rsidR="00721CF0" w:rsidRPr="002C7E4F" w:rsidRDefault="00721CF0" w:rsidP="003455EE">
      <w:pPr>
        <w:numPr>
          <w:ilvl w:val="0"/>
          <w:numId w:val="11"/>
        </w:numPr>
        <w:spacing w:after="120" w:line="276" w:lineRule="auto"/>
        <w:jc w:val="both"/>
        <w:rPr>
          <w:rFonts w:eastAsiaTheme="minorEastAsia" w:cstheme="minorHAnsi"/>
          <w:sz w:val="28"/>
          <w:szCs w:val="28"/>
        </w:rPr>
      </w:pPr>
      <w:r w:rsidRPr="00353C37">
        <w:rPr>
          <w:rFonts w:eastAsiaTheme="minorEastAsia" w:cstheme="minorHAnsi"/>
          <w:sz w:val="28"/>
          <w:szCs w:val="28"/>
        </w:rPr>
        <w:t xml:space="preserve">aplikowanie do Instytutu Książki o dofinansowanie ze środków </w:t>
      </w:r>
      <w:proofErr w:type="spellStart"/>
      <w:r w:rsidRPr="00353C37">
        <w:rPr>
          <w:rFonts w:eastAsiaTheme="minorEastAsia" w:cstheme="minorHAnsi"/>
          <w:sz w:val="28"/>
          <w:szCs w:val="28"/>
        </w:rPr>
        <w:t>MKiDN</w:t>
      </w:r>
      <w:proofErr w:type="spellEnd"/>
      <w:r w:rsidRPr="00353C37">
        <w:rPr>
          <w:rFonts w:eastAsiaTheme="minorEastAsia" w:cstheme="minorHAnsi"/>
          <w:sz w:val="28"/>
          <w:szCs w:val="28"/>
        </w:rPr>
        <w:t xml:space="preserve"> </w:t>
      </w:r>
      <w:r w:rsidRPr="00353C37">
        <w:rPr>
          <w:rFonts w:eastAsiaTheme="minorEastAsia" w:cstheme="minorHAnsi"/>
          <w:sz w:val="28"/>
          <w:szCs w:val="28"/>
        </w:rPr>
        <w:br/>
        <w:t xml:space="preserve">w ramach programu </w:t>
      </w:r>
      <w:r w:rsidRPr="00353C37">
        <w:rPr>
          <w:rFonts w:eastAsiaTheme="minorEastAsia" w:cstheme="minorHAnsi"/>
          <w:i/>
          <w:sz w:val="28"/>
          <w:szCs w:val="28"/>
        </w:rPr>
        <w:t xml:space="preserve">Partnerstwo dla książki </w:t>
      </w:r>
      <w:r w:rsidRPr="00353C37">
        <w:rPr>
          <w:rFonts w:eastAsiaTheme="minorEastAsia" w:cstheme="minorHAnsi"/>
          <w:sz w:val="28"/>
          <w:szCs w:val="28"/>
        </w:rPr>
        <w:t>na zadanie</w:t>
      </w:r>
      <w:r w:rsidRPr="00353C37">
        <w:rPr>
          <w:rFonts w:eastAsiaTheme="minorEastAsia" w:cstheme="minorHAnsi"/>
          <w:i/>
          <w:sz w:val="28"/>
          <w:szCs w:val="28"/>
        </w:rPr>
        <w:t xml:space="preserve"> Warsztaty pisarskie oraz animacje czytelnicze inspirowane literaturą kryminalno-detektywistyczną;</w:t>
      </w:r>
    </w:p>
    <w:p w:rsidR="002C7E4F" w:rsidRPr="002C7E4F" w:rsidRDefault="002C7E4F" w:rsidP="002C7E4F">
      <w:pPr>
        <w:numPr>
          <w:ilvl w:val="0"/>
          <w:numId w:val="4"/>
        </w:numPr>
        <w:spacing w:after="120" w:line="276" w:lineRule="auto"/>
        <w:jc w:val="both"/>
        <w:rPr>
          <w:rFonts w:eastAsiaTheme="minorEastAsia" w:cstheme="minorHAnsi"/>
          <w:sz w:val="28"/>
          <w:szCs w:val="28"/>
        </w:rPr>
      </w:pPr>
      <w:r w:rsidRPr="002C7E4F">
        <w:rPr>
          <w:rFonts w:eastAsiaTheme="minorEastAsia" w:cstheme="minorHAnsi"/>
          <w:sz w:val="28"/>
          <w:szCs w:val="28"/>
        </w:rPr>
        <w:t xml:space="preserve">przystąpienie do innowacyjnego projektu elektronicznych </w:t>
      </w:r>
      <w:proofErr w:type="spellStart"/>
      <w:r w:rsidRPr="002C7E4F">
        <w:rPr>
          <w:rFonts w:eastAsiaTheme="minorEastAsia" w:cstheme="minorHAnsi"/>
          <w:sz w:val="28"/>
          <w:szCs w:val="28"/>
        </w:rPr>
        <w:t>wypożyczeń</w:t>
      </w:r>
      <w:proofErr w:type="spellEnd"/>
      <w:r w:rsidRPr="002C7E4F">
        <w:rPr>
          <w:rFonts w:eastAsiaTheme="minorEastAsia" w:cstheme="minorHAnsi"/>
          <w:sz w:val="28"/>
          <w:szCs w:val="28"/>
        </w:rPr>
        <w:t xml:space="preserve"> międzybibliotecznych realizowanego przez</w:t>
      </w:r>
      <w:r>
        <w:rPr>
          <w:rFonts w:eastAsiaTheme="minorEastAsia" w:cstheme="minorHAnsi"/>
          <w:i/>
          <w:sz w:val="28"/>
          <w:szCs w:val="28"/>
        </w:rPr>
        <w:t xml:space="preserve"> </w:t>
      </w:r>
      <w:r>
        <w:rPr>
          <w:rFonts w:eastAsiaTheme="minorEastAsia" w:cstheme="minorHAnsi"/>
          <w:sz w:val="28"/>
          <w:szCs w:val="28"/>
        </w:rPr>
        <w:t>F</w:t>
      </w:r>
      <w:r>
        <w:rPr>
          <w:rFonts w:eastAsiaTheme="minorEastAsia" w:cstheme="minorHAnsi"/>
          <w:sz w:val="28"/>
          <w:szCs w:val="28"/>
        </w:rPr>
        <w:t>undację</w:t>
      </w:r>
      <w:r>
        <w:rPr>
          <w:rFonts w:eastAsiaTheme="minorEastAsia" w:cstheme="minorHAnsi"/>
          <w:sz w:val="28"/>
          <w:szCs w:val="28"/>
        </w:rPr>
        <w:t xml:space="preserve"> K</w:t>
      </w:r>
      <w:r>
        <w:rPr>
          <w:rFonts w:eastAsiaTheme="minorEastAsia" w:cstheme="minorHAnsi"/>
          <w:sz w:val="28"/>
          <w:szCs w:val="28"/>
        </w:rPr>
        <w:t>rajowy</w:t>
      </w:r>
      <w:r>
        <w:rPr>
          <w:rFonts w:eastAsiaTheme="minorEastAsia" w:cstheme="minorHAnsi"/>
          <w:sz w:val="28"/>
          <w:szCs w:val="28"/>
        </w:rPr>
        <w:t xml:space="preserve"> D</w:t>
      </w:r>
      <w:r>
        <w:rPr>
          <w:rFonts w:eastAsiaTheme="minorEastAsia" w:cstheme="minorHAnsi"/>
          <w:sz w:val="28"/>
          <w:szCs w:val="28"/>
        </w:rPr>
        <w:t xml:space="preserve">epozyt </w:t>
      </w:r>
      <w:r>
        <w:rPr>
          <w:rFonts w:eastAsiaTheme="minorEastAsia" w:cstheme="minorHAnsi"/>
          <w:sz w:val="28"/>
          <w:szCs w:val="28"/>
        </w:rPr>
        <w:t>B</w:t>
      </w:r>
      <w:r>
        <w:rPr>
          <w:rFonts w:eastAsiaTheme="minorEastAsia" w:cstheme="minorHAnsi"/>
          <w:sz w:val="28"/>
          <w:szCs w:val="28"/>
        </w:rPr>
        <w:t>iblioteczny</w:t>
      </w:r>
      <w:r>
        <w:rPr>
          <w:rFonts w:eastAsiaTheme="minorEastAsia" w:cstheme="minorHAnsi"/>
          <w:sz w:val="28"/>
          <w:szCs w:val="28"/>
        </w:rPr>
        <w:t>;</w:t>
      </w:r>
    </w:p>
    <w:p w:rsidR="00B30E0C" w:rsidRPr="00353C37" w:rsidRDefault="00B30E0C" w:rsidP="00B30E0C">
      <w:pPr>
        <w:numPr>
          <w:ilvl w:val="0"/>
          <w:numId w:val="11"/>
        </w:numPr>
        <w:spacing w:after="120" w:line="276" w:lineRule="auto"/>
        <w:jc w:val="both"/>
        <w:rPr>
          <w:rFonts w:eastAsiaTheme="minorEastAsia" w:cstheme="minorHAnsi"/>
          <w:sz w:val="28"/>
          <w:szCs w:val="28"/>
        </w:rPr>
      </w:pPr>
      <w:r w:rsidRPr="00353C37">
        <w:rPr>
          <w:rFonts w:eastAsiaTheme="minorEastAsia" w:cstheme="minorHAnsi"/>
          <w:sz w:val="28"/>
          <w:szCs w:val="28"/>
        </w:rPr>
        <w:t xml:space="preserve">udział w projekcie Instytutu Książki </w:t>
      </w:r>
      <w:r w:rsidRPr="00353C37">
        <w:rPr>
          <w:rFonts w:eastAsiaTheme="minorEastAsia" w:cstheme="minorHAnsi"/>
          <w:i/>
          <w:sz w:val="28"/>
          <w:szCs w:val="28"/>
        </w:rPr>
        <w:t>Mała książka, wielki człowiek</w:t>
      </w:r>
      <w:r w:rsidR="00E50122">
        <w:rPr>
          <w:rFonts w:eastAsiaTheme="minorEastAsia" w:cstheme="minorHAnsi"/>
          <w:sz w:val="28"/>
          <w:szCs w:val="28"/>
        </w:rPr>
        <w:t xml:space="preserve"> -</w:t>
      </w:r>
      <w:r w:rsidRPr="00353C37">
        <w:rPr>
          <w:rFonts w:eastAsiaTheme="minorEastAsia" w:cstheme="minorHAnsi"/>
          <w:sz w:val="28"/>
          <w:szCs w:val="28"/>
        </w:rPr>
        <w:t>pozyskano wyprawki czytelnicze dla dzieci w wieku przedszkolnym;</w:t>
      </w:r>
    </w:p>
    <w:p w:rsidR="00D7612E" w:rsidRPr="00353C37" w:rsidRDefault="00D7612E" w:rsidP="00D7612E">
      <w:pPr>
        <w:numPr>
          <w:ilvl w:val="0"/>
          <w:numId w:val="11"/>
        </w:numPr>
        <w:spacing w:after="120" w:line="276" w:lineRule="auto"/>
        <w:jc w:val="both"/>
        <w:rPr>
          <w:rFonts w:eastAsiaTheme="minorEastAsia" w:cstheme="minorHAnsi"/>
          <w:sz w:val="28"/>
          <w:szCs w:val="28"/>
        </w:rPr>
      </w:pPr>
      <w:r w:rsidRPr="00353C37">
        <w:rPr>
          <w:rFonts w:eastAsiaTheme="minorEastAsia" w:cstheme="minorHAnsi"/>
          <w:sz w:val="28"/>
          <w:szCs w:val="28"/>
        </w:rPr>
        <w:lastRenderedPageBreak/>
        <w:t>udział w szkoleniach podnoszących kompetencje pracowników;</w:t>
      </w:r>
    </w:p>
    <w:p w:rsidR="00B30E0C" w:rsidRPr="00353C37" w:rsidRDefault="00B30E0C" w:rsidP="00B30E0C">
      <w:pPr>
        <w:numPr>
          <w:ilvl w:val="0"/>
          <w:numId w:val="11"/>
        </w:numPr>
        <w:spacing w:after="120" w:line="276" w:lineRule="auto"/>
        <w:jc w:val="both"/>
        <w:rPr>
          <w:rFonts w:eastAsiaTheme="minorEastAsia" w:cstheme="minorHAnsi"/>
          <w:sz w:val="28"/>
          <w:szCs w:val="28"/>
        </w:rPr>
      </w:pPr>
      <w:r w:rsidRPr="00353C37">
        <w:rPr>
          <w:rFonts w:eastAsiaTheme="minorEastAsia" w:cstheme="minorHAnsi"/>
          <w:sz w:val="28"/>
          <w:szCs w:val="28"/>
        </w:rPr>
        <w:t>aktywny udział w procesie aranżacji wnętrz w nowej siedzibie biblioteki;</w:t>
      </w:r>
    </w:p>
    <w:p w:rsidR="00B30E0C" w:rsidRPr="00353C37" w:rsidRDefault="00B30E0C" w:rsidP="00B30E0C">
      <w:pPr>
        <w:numPr>
          <w:ilvl w:val="0"/>
          <w:numId w:val="11"/>
        </w:numPr>
        <w:spacing w:after="120" w:line="276" w:lineRule="auto"/>
        <w:jc w:val="both"/>
        <w:rPr>
          <w:rFonts w:eastAsiaTheme="minorEastAsia" w:cstheme="minorHAnsi"/>
          <w:sz w:val="28"/>
          <w:szCs w:val="28"/>
        </w:rPr>
      </w:pPr>
      <w:r w:rsidRPr="00353C37">
        <w:rPr>
          <w:rFonts w:eastAsiaTheme="minorEastAsia" w:cstheme="minorHAnsi"/>
          <w:sz w:val="28"/>
          <w:szCs w:val="28"/>
        </w:rPr>
        <w:t>przeniesienie zbiorów do nowej siedziby biblioteki;</w:t>
      </w:r>
    </w:p>
    <w:p w:rsidR="00047966" w:rsidRPr="00353C37" w:rsidRDefault="00B30E0C" w:rsidP="003455EE">
      <w:pPr>
        <w:numPr>
          <w:ilvl w:val="0"/>
          <w:numId w:val="9"/>
        </w:numPr>
        <w:spacing w:after="120" w:line="276" w:lineRule="auto"/>
        <w:jc w:val="both"/>
        <w:rPr>
          <w:rFonts w:eastAsiaTheme="minorEastAsia" w:cstheme="minorHAnsi"/>
          <w:sz w:val="28"/>
          <w:szCs w:val="28"/>
        </w:rPr>
      </w:pPr>
      <w:r w:rsidRPr="00353C37">
        <w:rPr>
          <w:rFonts w:eastAsiaTheme="minorEastAsia" w:cstheme="minorHAnsi"/>
          <w:sz w:val="28"/>
          <w:szCs w:val="28"/>
        </w:rPr>
        <w:t xml:space="preserve">zorganizowanie </w:t>
      </w:r>
      <w:r w:rsidRPr="00353C37">
        <w:rPr>
          <w:rFonts w:eastAsiaTheme="minorEastAsia" w:cstheme="minorHAnsi"/>
          <w:i/>
          <w:sz w:val="28"/>
          <w:szCs w:val="28"/>
        </w:rPr>
        <w:t>Dni Otwartych</w:t>
      </w:r>
      <w:r w:rsidRPr="00353C37">
        <w:rPr>
          <w:rFonts w:eastAsiaTheme="minorEastAsia" w:cstheme="minorHAnsi"/>
          <w:sz w:val="28"/>
          <w:szCs w:val="28"/>
        </w:rPr>
        <w:t xml:space="preserve"> z okazji przeniesienia zbiorów do nowej siedziby biblioteki (pod adresem </w:t>
      </w:r>
      <w:r w:rsidR="00047966" w:rsidRPr="00353C37">
        <w:rPr>
          <w:rFonts w:eastAsiaTheme="minorEastAsia" w:cstheme="minorHAnsi"/>
          <w:sz w:val="28"/>
          <w:szCs w:val="28"/>
        </w:rPr>
        <w:t>ul. Grodziska 10A);</w:t>
      </w:r>
    </w:p>
    <w:p w:rsidR="003455EE" w:rsidRPr="00353C37" w:rsidRDefault="003455EE" w:rsidP="003455EE">
      <w:pPr>
        <w:numPr>
          <w:ilvl w:val="0"/>
          <w:numId w:val="9"/>
        </w:numPr>
        <w:spacing w:after="120" w:line="276" w:lineRule="auto"/>
        <w:jc w:val="both"/>
        <w:rPr>
          <w:rFonts w:eastAsiaTheme="minorEastAsia" w:cstheme="minorHAnsi"/>
          <w:sz w:val="28"/>
          <w:szCs w:val="28"/>
        </w:rPr>
      </w:pPr>
      <w:r w:rsidRPr="00353C37">
        <w:rPr>
          <w:rFonts w:eastAsiaTheme="minorEastAsia" w:cstheme="minorHAnsi"/>
          <w:sz w:val="28"/>
          <w:szCs w:val="28"/>
        </w:rPr>
        <w:t>zaktualizowanie zabezpieczenia antywirusowego;</w:t>
      </w:r>
    </w:p>
    <w:p w:rsidR="003455EE" w:rsidRPr="00A34B3B" w:rsidRDefault="003455EE" w:rsidP="00A34B3B">
      <w:pPr>
        <w:numPr>
          <w:ilvl w:val="0"/>
          <w:numId w:val="9"/>
        </w:numPr>
        <w:spacing w:after="120" w:line="276" w:lineRule="auto"/>
        <w:jc w:val="both"/>
        <w:rPr>
          <w:rFonts w:eastAsiaTheme="minorEastAsia" w:cstheme="minorHAnsi"/>
          <w:sz w:val="28"/>
          <w:szCs w:val="28"/>
        </w:rPr>
      </w:pPr>
      <w:r w:rsidRPr="00353C37">
        <w:rPr>
          <w:rFonts w:eastAsiaTheme="minorEastAsia" w:cstheme="minorHAnsi"/>
          <w:sz w:val="28"/>
          <w:szCs w:val="28"/>
        </w:rPr>
        <w:t>uzgodnienie stanu ilościowo-wartościowego zbiorów bibliotecznych</w:t>
      </w:r>
      <w:r w:rsidR="00A34B3B">
        <w:rPr>
          <w:rFonts w:eastAsiaTheme="minorEastAsia" w:cstheme="minorHAnsi"/>
          <w:sz w:val="28"/>
          <w:szCs w:val="28"/>
        </w:rPr>
        <w:t>,</w:t>
      </w:r>
      <w:r w:rsidR="00A34B3B" w:rsidRPr="00A34B3B">
        <w:rPr>
          <w:rFonts w:eastAsiaTheme="minorEastAsia" w:cstheme="minorHAnsi"/>
          <w:sz w:val="28"/>
          <w:szCs w:val="28"/>
        </w:rPr>
        <w:t xml:space="preserve"> </w:t>
      </w:r>
      <w:r w:rsidR="00A34B3B" w:rsidRPr="00353C37">
        <w:rPr>
          <w:rFonts w:eastAsiaTheme="minorEastAsia" w:cstheme="minorHAnsi"/>
          <w:sz w:val="28"/>
          <w:szCs w:val="28"/>
        </w:rPr>
        <w:t>opracowanie informacji i sprawozdań (finansowe i merytoryczne) z działalności biblioteki  w 2023 r.;</w:t>
      </w:r>
    </w:p>
    <w:p w:rsidR="003455EE" w:rsidRPr="00353C37" w:rsidRDefault="003455EE" w:rsidP="003455EE">
      <w:pPr>
        <w:numPr>
          <w:ilvl w:val="0"/>
          <w:numId w:val="9"/>
        </w:numPr>
        <w:spacing w:after="120" w:line="276" w:lineRule="auto"/>
        <w:jc w:val="both"/>
        <w:rPr>
          <w:rFonts w:eastAsiaTheme="minorEastAsia" w:cstheme="minorHAnsi"/>
          <w:sz w:val="28"/>
          <w:szCs w:val="28"/>
        </w:rPr>
      </w:pPr>
      <w:r w:rsidRPr="00353C37">
        <w:rPr>
          <w:rFonts w:eastAsiaTheme="minorEastAsia" w:cstheme="minorHAnsi"/>
          <w:sz w:val="28"/>
          <w:szCs w:val="28"/>
        </w:rPr>
        <w:t>opracowanie programu działalności biblioteki oraz planu finansowego na 202</w:t>
      </w:r>
      <w:r w:rsidR="00B30E0C" w:rsidRPr="00353C37">
        <w:rPr>
          <w:rFonts w:eastAsiaTheme="minorEastAsia" w:cstheme="minorHAnsi"/>
          <w:sz w:val="28"/>
          <w:szCs w:val="28"/>
        </w:rPr>
        <w:t>5</w:t>
      </w:r>
      <w:r w:rsidRPr="00353C37">
        <w:rPr>
          <w:rFonts w:eastAsiaTheme="minorEastAsia" w:cstheme="minorHAnsi"/>
          <w:sz w:val="28"/>
          <w:szCs w:val="28"/>
        </w:rPr>
        <w:t xml:space="preserve"> r.;</w:t>
      </w:r>
    </w:p>
    <w:p w:rsidR="003455EE" w:rsidRPr="00353C37" w:rsidRDefault="003455EE" w:rsidP="003455EE">
      <w:pPr>
        <w:numPr>
          <w:ilvl w:val="0"/>
          <w:numId w:val="9"/>
        </w:numPr>
        <w:spacing w:after="120" w:line="276" w:lineRule="auto"/>
        <w:jc w:val="both"/>
        <w:rPr>
          <w:rFonts w:eastAsiaTheme="minorEastAsia" w:cstheme="minorHAnsi"/>
          <w:sz w:val="28"/>
          <w:szCs w:val="28"/>
        </w:rPr>
      </w:pPr>
      <w:r w:rsidRPr="00353C37">
        <w:rPr>
          <w:rFonts w:eastAsiaTheme="minorEastAsia" w:cstheme="minorHAnsi"/>
          <w:sz w:val="28"/>
          <w:szCs w:val="28"/>
        </w:rPr>
        <w:t>podpisanie umów w ramach konsorcjów na 202</w:t>
      </w:r>
      <w:r w:rsidR="00B30E0C" w:rsidRPr="00353C37">
        <w:rPr>
          <w:rFonts w:eastAsiaTheme="minorEastAsia" w:cstheme="minorHAnsi"/>
          <w:sz w:val="28"/>
          <w:szCs w:val="28"/>
        </w:rPr>
        <w:t>5</w:t>
      </w:r>
      <w:r w:rsidR="00047966" w:rsidRPr="00353C37">
        <w:rPr>
          <w:rFonts w:eastAsiaTheme="minorEastAsia" w:cstheme="minorHAnsi"/>
          <w:sz w:val="28"/>
          <w:szCs w:val="28"/>
        </w:rPr>
        <w:t xml:space="preserve"> rok.</w:t>
      </w:r>
    </w:p>
    <w:p w:rsidR="003455EE" w:rsidRPr="003455EE" w:rsidRDefault="003455EE" w:rsidP="003455EE">
      <w:pPr>
        <w:rPr>
          <w:rFonts w:eastAsiaTheme="minorEastAsia"/>
        </w:rPr>
      </w:pPr>
      <w:r w:rsidRPr="003455EE">
        <w:rPr>
          <w:rFonts w:eastAsiaTheme="minorEastAsia"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 wp14:anchorId="38588FDF" wp14:editId="3894396D">
            <wp:simplePos x="0" y="0"/>
            <wp:positionH relativeFrom="margin">
              <wp:align>left</wp:align>
            </wp:positionH>
            <wp:positionV relativeFrom="paragraph">
              <wp:posOffset>1792959</wp:posOffset>
            </wp:positionV>
            <wp:extent cx="5760000" cy="3841200"/>
            <wp:effectExtent l="0" t="0" r="0" b="6985"/>
            <wp:wrapThrough wrapText="bothSides">
              <wp:wrapPolygon edited="0">
                <wp:start x="71" y="0"/>
                <wp:lineTo x="0" y="107"/>
                <wp:lineTo x="0" y="21318"/>
                <wp:lineTo x="71" y="21532"/>
                <wp:lineTo x="21433" y="21532"/>
                <wp:lineTo x="21505" y="21318"/>
                <wp:lineTo x="21505" y="107"/>
                <wp:lineTo x="21433" y="0"/>
                <wp:lineTo x="71" y="0"/>
              </wp:wrapPolygon>
            </wp:wrapThrough>
            <wp:docPr id="152843676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436760" name="Obraz 152843676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412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55EE" w:rsidRDefault="003455EE"/>
    <w:sectPr w:rsidR="003455EE" w:rsidSect="00353C37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3C37" w:rsidRDefault="00353C37" w:rsidP="00353C37">
      <w:pPr>
        <w:spacing w:after="0" w:line="240" w:lineRule="auto"/>
      </w:pPr>
      <w:r>
        <w:separator/>
      </w:r>
    </w:p>
  </w:endnote>
  <w:endnote w:type="continuationSeparator" w:id="0">
    <w:p w:rsidR="00353C37" w:rsidRDefault="00353C37" w:rsidP="00353C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4358009"/>
      <w:docPartObj>
        <w:docPartGallery w:val="Page Numbers (Bottom of Page)"/>
        <w:docPartUnique/>
      </w:docPartObj>
    </w:sdtPr>
    <w:sdtEndPr/>
    <w:sdtContent>
      <w:p w:rsidR="00353C37" w:rsidRDefault="00353C3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24CA">
          <w:rPr>
            <w:noProof/>
          </w:rPr>
          <w:t>11</w:t>
        </w:r>
        <w:r>
          <w:fldChar w:fldCharType="end"/>
        </w:r>
      </w:p>
    </w:sdtContent>
  </w:sdt>
  <w:p w:rsidR="00353C37" w:rsidRDefault="00353C3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3C37" w:rsidRDefault="00353C37" w:rsidP="00353C37">
      <w:pPr>
        <w:spacing w:after="0" w:line="240" w:lineRule="auto"/>
      </w:pPr>
      <w:r>
        <w:separator/>
      </w:r>
    </w:p>
  </w:footnote>
  <w:footnote w:type="continuationSeparator" w:id="0">
    <w:p w:rsidR="00353C37" w:rsidRDefault="00353C37" w:rsidP="00353C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C37" w:rsidRDefault="00353C3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-236457</wp:posOffset>
          </wp:positionV>
          <wp:extent cx="776177" cy="606056"/>
          <wp:effectExtent l="0" t="0" r="5080" b="3810"/>
          <wp:wrapTight wrapText="bothSides">
            <wp:wrapPolygon edited="0">
              <wp:start x="0" y="0"/>
              <wp:lineTo x="0" y="21057"/>
              <wp:lineTo x="21211" y="21057"/>
              <wp:lineTo x="21211" y="0"/>
              <wp:lineTo x="0" y="0"/>
            </wp:wrapPolygon>
          </wp:wrapTight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bib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89057" b="35114"/>
                  <a:stretch/>
                </pic:blipFill>
                <pic:spPr bwMode="auto">
                  <a:xfrm>
                    <a:off x="0" y="0"/>
                    <a:ext cx="776177" cy="6060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B1228"/>
    <w:multiLevelType w:val="hybridMultilevel"/>
    <w:tmpl w:val="F2ECF3EE"/>
    <w:lvl w:ilvl="0" w:tplc="0ECAB734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C6239"/>
    <w:multiLevelType w:val="hybridMultilevel"/>
    <w:tmpl w:val="6A5E0E50"/>
    <w:lvl w:ilvl="0" w:tplc="0ECAB734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980164"/>
    <w:multiLevelType w:val="hybridMultilevel"/>
    <w:tmpl w:val="5F803744"/>
    <w:lvl w:ilvl="0" w:tplc="0ECAB734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677B98"/>
    <w:multiLevelType w:val="hybridMultilevel"/>
    <w:tmpl w:val="88CC9A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077BC"/>
    <w:multiLevelType w:val="hybridMultilevel"/>
    <w:tmpl w:val="7EF4BAAC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6764887"/>
    <w:multiLevelType w:val="hybridMultilevel"/>
    <w:tmpl w:val="45CCF984"/>
    <w:lvl w:ilvl="0" w:tplc="0ECAB734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E50F61"/>
    <w:multiLevelType w:val="hybridMultilevel"/>
    <w:tmpl w:val="61D222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9957A2"/>
    <w:multiLevelType w:val="hybridMultilevel"/>
    <w:tmpl w:val="36B89748"/>
    <w:lvl w:ilvl="0" w:tplc="0ECAB734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1B56EC"/>
    <w:multiLevelType w:val="hybridMultilevel"/>
    <w:tmpl w:val="E6AE3778"/>
    <w:lvl w:ilvl="0" w:tplc="0ECAB734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767C1D"/>
    <w:multiLevelType w:val="hybridMultilevel"/>
    <w:tmpl w:val="69F0ADFA"/>
    <w:lvl w:ilvl="0" w:tplc="0ECAB734">
      <w:start w:val="1"/>
      <w:numFmt w:val="bullet"/>
      <w:lvlText w:val="−"/>
      <w:lvlJc w:val="left"/>
      <w:pPr>
        <w:ind w:left="36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28332D9"/>
    <w:multiLevelType w:val="hybridMultilevel"/>
    <w:tmpl w:val="2698ECC4"/>
    <w:lvl w:ilvl="0" w:tplc="0ECAB734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CA25B4"/>
    <w:multiLevelType w:val="hybridMultilevel"/>
    <w:tmpl w:val="F6E4244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7E7E7FCD"/>
    <w:multiLevelType w:val="multilevel"/>
    <w:tmpl w:val="BBCE6C6C"/>
    <w:lvl w:ilvl="0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none"/>
      <w:lvlText w:val="- "/>
      <w:lvlJc w:val="left"/>
      <w:pPr>
        <w:ind w:left="1094" w:hanging="36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468" w:hanging="36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42" w:hanging="36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16" w:hanging="36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590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64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338" w:hanging="36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712" w:hanging="363"/>
      </w:pPr>
      <w:rPr>
        <w:rFonts w:hint="default"/>
      </w:rPr>
    </w:lvl>
  </w:abstractNum>
  <w:num w:numId="1">
    <w:abstractNumId w:val="12"/>
  </w:num>
  <w:num w:numId="2">
    <w:abstractNumId w:val="11"/>
  </w:num>
  <w:num w:numId="3">
    <w:abstractNumId w:val="2"/>
  </w:num>
  <w:num w:numId="4">
    <w:abstractNumId w:val="10"/>
  </w:num>
  <w:num w:numId="5">
    <w:abstractNumId w:val="4"/>
  </w:num>
  <w:num w:numId="6">
    <w:abstractNumId w:val="0"/>
  </w:num>
  <w:num w:numId="7">
    <w:abstractNumId w:val="1"/>
  </w:num>
  <w:num w:numId="8">
    <w:abstractNumId w:val="9"/>
  </w:num>
  <w:num w:numId="9">
    <w:abstractNumId w:val="5"/>
  </w:num>
  <w:num w:numId="10">
    <w:abstractNumId w:val="8"/>
  </w:num>
  <w:num w:numId="11">
    <w:abstractNumId w:val="7"/>
  </w:num>
  <w:num w:numId="12">
    <w:abstractNumId w:val="6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3E0"/>
    <w:rsid w:val="00037A80"/>
    <w:rsid w:val="00047966"/>
    <w:rsid w:val="000A7811"/>
    <w:rsid w:val="000E35D4"/>
    <w:rsid w:val="00181585"/>
    <w:rsid w:val="002624CA"/>
    <w:rsid w:val="002C7E4F"/>
    <w:rsid w:val="003455EE"/>
    <w:rsid w:val="00353C37"/>
    <w:rsid w:val="003E00D7"/>
    <w:rsid w:val="00473D23"/>
    <w:rsid w:val="004D1700"/>
    <w:rsid w:val="00556EEC"/>
    <w:rsid w:val="005C3C8D"/>
    <w:rsid w:val="006F37E8"/>
    <w:rsid w:val="00721CF0"/>
    <w:rsid w:val="00841BE3"/>
    <w:rsid w:val="00867654"/>
    <w:rsid w:val="009B16A1"/>
    <w:rsid w:val="00A34B3B"/>
    <w:rsid w:val="00B27A7D"/>
    <w:rsid w:val="00B30E0C"/>
    <w:rsid w:val="00B32740"/>
    <w:rsid w:val="00B80DDE"/>
    <w:rsid w:val="00BB0226"/>
    <w:rsid w:val="00CC48AB"/>
    <w:rsid w:val="00D7612E"/>
    <w:rsid w:val="00DE23E0"/>
    <w:rsid w:val="00E50122"/>
    <w:rsid w:val="00E71586"/>
    <w:rsid w:val="00ED31B4"/>
    <w:rsid w:val="00F172DC"/>
    <w:rsid w:val="00F94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88639A4F-1CCF-48C4-ABC6-2F6DD54E2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C48AB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link w:val="NagwekZnak"/>
    <w:uiPriority w:val="99"/>
    <w:unhideWhenUsed/>
    <w:rsid w:val="00353C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3C37"/>
  </w:style>
  <w:style w:type="paragraph" w:styleId="Stopka">
    <w:name w:val="footer"/>
    <w:basedOn w:val="Normalny"/>
    <w:link w:val="StopkaZnak"/>
    <w:uiPriority w:val="99"/>
    <w:unhideWhenUsed/>
    <w:rsid w:val="00353C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3C37"/>
  </w:style>
  <w:style w:type="paragraph" w:styleId="Akapitzlist">
    <w:name w:val="List Paragraph"/>
    <w:basedOn w:val="Normalny"/>
    <w:uiPriority w:val="34"/>
    <w:qFormat/>
    <w:rsid w:val="00E501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11</Pages>
  <Words>965</Words>
  <Characters>5793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Dyrektor Biblioteka</dc:creator>
  <cp:keywords/>
  <dc:description/>
  <cp:lastModifiedBy>Dyrektor Biblioteka</cp:lastModifiedBy>
  <cp:revision>28</cp:revision>
  <cp:lastPrinted>2025-03-20T10:30:00Z</cp:lastPrinted>
  <dcterms:created xsi:type="dcterms:W3CDTF">2025-03-19T16:49:00Z</dcterms:created>
  <dcterms:modified xsi:type="dcterms:W3CDTF">2025-03-20T10:45:00Z</dcterms:modified>
</cp:coreProperties>
</file>